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96" w:rsidRPr="001E289B" w:rsidRDefault="001E289B" w:rsidP="001E289B">
      <w:pPr>
        <w:jc w:val="center"/>
        <w:rPr>
          <w:rFonts w:ascii="Times New Roman" w:hAnsi="Times New Roman"/>
          <w:b/>
        </w:rPr>
      </w:pPr>
      <w:bookmarkStart w:id="0" w:name="_GoBack"/>
      <w:r w:rsidRPr="001E289B">
        <w:rPr>
          <w:rFonts w:ascii="Times New Roman" w:hAnsi="Times New Roman"/>
          <w:b/>
        </w:rPr>
        <w:t>L2</w:t>
      </w:r>
    </w:p>
    <w:p w:rsidR="00BE3496" w:rsidRDefault="00BE3496" w:rsidP="00BE3496">
      <w:pPr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BE3496" w:rsidRDefault="00F85394" w:rsidP="00BE3496">
      <w:pPr>
        <w:jc w:val="center"/>
        <w:rPr>
          <w:b/>
        </w:rPr>
      </w:pPr>
      <w:r>
        <w:rPr>
          <w:b/>
        </w:rPr>
        <w:t>16</w:t>
      </w:r>
      <w:r w:rsidR="005A2087">
        <w:rPr>
          <w:b/>
        </w:rPr>
        <w:t>/</w:t>
      </w:r>
      <w:r w:rsidR="00BE3496">
        <w:rPr>
          <w:b/>
        </w:rPr>
        <w:t>2018. (</w:t>
      </w:r>
      <w:r>
        <w:rPr>
          <w:b/>
        </w:rPr>
        <w:t>X.30</w:t>
      </w:r>
      <w:r w:rsidR="00BE3496">
        <w:rPr>
          <w:b/>
        </w:rPr>
        <w:t xml:space="preserve">.) önkormányzati rendelete </w:t>
      </w:r>
    </w:p>
    <w:p w:rsidR="00BE3496" w:rsidRDefault="00BE3496" w:rsidP="00BE3496">
      <w:pPr>
        <w:jc w:val="center"/>
      </w:pPr>
    </w:p>
    <w:p w:rsidR="00BE3496" w:rsidRDefault="00BE3496" w:rsidP="00BE3496">
      <w:pPr>
        <w:pStyle w:val="Szvegtrzs"/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gyermekek védelméről szóló  19/2015. (IX.25.) önkormányzati rendelet módosításáról</w:t>
      </w:r>
    </w:p>
    <w:bookmarkEnd w:id="0"/>
    <w:p w:rsidR="00BE3496" w:rsidRDefault="00BE3496" w:rsidP="00BE3496">
      <w:pPr>
        <w:jc w:val="center"/>
      </w:pPr>
    </w:p>
    <w:p w:rsidR="00BE3496" w:rsidRDefault="00BE3496" w:rsidP="00BE3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Ibrány Város Képviselő-testülete a gyermekek védelméről és a gyámügyi igazgatásról szóló 1997.évi XXXI. törvény 29.§.(1) és (2) bekezdésében kapott felhatalmazása alapján, Magyarország alaptörvénye 32. cikkének (2) bekezdésében meghatározott feladatkörében eljárva a következőket rendeli el:</w:t>
      </w:r>
    </w:p>
    <w:p w:rsidR="00BE3496" w:rsidRDefault="00BE3496" w:rsidP="00BE3496">
      <w:pPr>
        <w:jc w:val="both"/>
        <w:rPr>
          <w:rFonts w:ascii="Times New Roman" w:hAnsi="Times New Roman"/>
        </w:rPr>
      </w:pPr>
    </w:p>
    <w:p w:rsidR="00BE3496" w:rsidRDefault="00BE3496" w:rsidP="00BE3496">
      <w:pPr>
        <w:jc w:val="center"/>
      </w:pPr>
      <w:r>
        <w:t>1.§</w:t>
      </w:r>
    </w:p>
    <w:p w:rsidR="00BE3496" w:rsidRDefault="00BE3496" w:rsidP="00BE3496">
      <w:pPr>
        <w:jc w:val="center"/>
      </w:pPr>
    </w:p>
    <w:p w:rsidR="00BE3496" w:rsidRDefault="00BE3496" w:rsidP="00BE3496">
      <w:pPr>
        <w:pStyle w:val="Szvegtrzs3"/>
        <w:spacing w:after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 gyermekek védelméről szóló 19/2013.(IX.25.) önkormányzati rendelet (továbbiakban: Rendelet</w:t>
      </w:r>
      <w:r>
        <w:rPr>
          <w:b/>
          <w:bCs/>
          <w:color w:val="000000"/>
          <w:sz w:val="24"/>
          <w:szCs w:val="24"/>
        </w:rPr>
        <w:t>) 2</w:t>
      </w:r>
      <w:proofErr w:type="gramStart"/>
      <w:r>
        <w:rPr>
          <w:b/>
          <w:bCs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>§ (1</w:t>
      </w:r>
      <w:r>
        <w:rPr>
          <w:b/>
          <w:sz w:val="24"/>
          <w:szCs w:val="24"/>
        </w:rPr>
        <w:t xml:space="preserve">) bekezdésének helyébe a következő rendelkezés lép: </w:t>
      </w:r>
    </w:p>
    <w:p w:rsidR="00BE3496" w:rsidRDefault="00BE3496" w:rsidP="00BE3496">
      <w:pPr>
        <w:pStyle w:val="Szvegtrzs3"/>
        <w:spacing w:after="0"/>
        <w:jc w:val="both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  <w:r>
        <w:rPr>
          <w:sz w:val="24"/>
          <w:szCs w:val="24"/>
        </w:rPr>
        <w:t>” (1)      Ha a gyermeket gondozó család időszakosan önhibáján kívül létfenntartási gondokkal küzd, vagy létfenntartást veszélyeztető rendkívüli élethelyzetbe került rendkívüli települési támogatásban részesíthető. A támogatással kapcsolatos szabályokat, jogosultsági feltételeket és eljárási szabályokat az önkormányzat települési támogatásról szóló mindenkor hatályos rendelete határozza meg”</w:t>
      </w:r>
    </w:p>
    <w:p w:rsidR="00BE3496" w:rsidRDefault="00BE3496" w:rsidP="00BE3496">
      <w:pPr>
        <w:pStyle w:val="Szvegtrzs3"/>
        <w:spacing w:after="0"/>
        <w:ind w:left="720" w:hanging="664"/>
        <w:jc w:val="center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left="720" w:hanging="664"/>
        <w:jc w:val="center"/>
        <w:rPr>
          <w:sz w:val="24"/>
          <w:szCs w:val="24"/>
        </w:rPr>
      </w:pPr>
      <w:r>
        <w:rPr>
          <w:sz w:val="24"/>
          <w:szCs w:val="24"/>
        </w:rPr>
        <w:t>2.§</w:t>
      </w:r>
    </w:p>
    <w:p w:rsidR="00BE3496" w:rsidRDefault="00BE3496" w:rsidP="00BE3496">
      <w:pPr>
        <w:pStyle w:val="Szvegtrzs3"/>
        <w:spacing w:after="0"/>
        <w:ind w:left="720" w:hanging="664"/>
        <w:jc w:val="center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  Rendelet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4.</w:t>
      </w:r>
      <w:r>
        <w:rPr>
          <w:b/>
          <w:color w:val="000000"/>
          <w:sz w:val="24"/>
          <w:szCs w:val="24"/>
        </w:rPr>
        <w:t>§ (2</w:t>
      </w:r>
      <w:r>
        <w:rPr>
          <w:b/>
          <w:sz w:val="24"/>
          <w:szCs w:val="24"/>
        </w:rPr>
        <w:t xml:space="preserve">) bekezdése a következő új </w:t>
      </w:r>
      <w:proofErr w:type="spellStart"/>
      <w:r>
        <w:rPr>
          <w:b/>
          <w:sz w:val="24"/>
          <w:szCs w:val="24"/>
        </w:rPr>
        <w:t>ca</w:t>
      </w:r>
      <w:proofErr w:type="spellEnd"/>
      <w:r>
        <w:rPr>
          <w:b/>
          <w:sz w:val="24"/>
          <w:szCs w:val="24"/>
        </w:rPr>
        <w:t xml:space="preserve">) és da) pontokkal egészül ki: 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(2) A gyermekek napközbeni ellátása a településen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…………..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„ </w:t>
      </w:r>
      <w:proofErr w:type="spellStart"/>
      <w:r>
        <w:rPr>
          <w:sz w:val="24"/>
          <w:szCs w:val="24"/>
        </w:rPr>
        <w:t>ca</w:t>
      </w:r>
      <w:proofErr w:type="spellEnd"/>
      <w:proofErr w:type="gramEnd"/>
      <w:r>
        <w:rPr>
          <w:sz w:val="24"/>
          <w:szCs w:val="24"/>
        </w:rPr>
        <w:t xml:space="preserve">) köznevelési megállapodás keretében az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Egyházközség fenntartásában lévő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Általános Iskola és Óvoda intézmény Árpád úti óvoda telephelyén lévő óvodában,”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  <w:r>
        <w:rPr>
          <w:sz w:val="24"/>
          <w:szCs w:val="24"/>
        </w:rPr>
        <w:t>………..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„ da</w:t>
      </w:r>
      <w:proofErr w:type="gramEnd"/>
      <w:r>
        <w:rPr>
          <w:sz w:val="24"/>
          <w:szCs w:val="24"/>
        </w:rPr>
        <w:t xml:space="preserve">) az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Egyházközség fenntartásában lévő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Általános Iskola és Óvoda intézmény Szegfű úti székhelyén  lévő általános iskolai napköziben,”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center"/>
        <w:rPr>
          <w:sz w:val="24"/>
          <w:szCs w:val="24"/>
        </w:rPr>
      </w:pPr>
      <w:r>
        <w:rPr>
          <w:sz w:val="24"/>
          <w:szCs w:val="24"/>
        </w:rPr>
        <w:t>3.§</w:t>
      </w:r>
    </w:p>
    <w:p w:rsidR="00BE3496" w:rsidRDefault="00BE3496" w:rsidP="00BE3496">
      <w:pPr>
        <w:pStyle w:val="Szvegtrzs3"/>
        <w:spacing w:after="0"/>
        <w:ind w:firstLine="56"/>
        <w:jc w:val="center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  Rendelet</w:t>
      </w:r>
      <w:proofErr w:type="gramEnd"/>
      <w:r>
        <w:rPr>
          <w:b/>
          <w:sz w:val="24"/>
          <w:szCs w:val="24"/>
        </w:rPr>
        <w:t xml:space="preserve">  5</w:t>
      </w:r>
      <w:r>
        <w:rPr>
          <w:b/>
          <w:color w:val="000000"/>
          <w:sz w:val="24"/>
          <w:szCs w:val="24"/>
        </w:rPr>
        <w:t>.§ (3</w:t>
      </w:r>
      <w:r>
        <w:rPr>
          <w:b/>
          <w:sz w:val="24"/>
          <w:szCs w:val="24"/>
        </w:rPr>
        <w:t xml:space="preserve">) bekezdésének helyébe a következő rendelkezés lép: 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spacing w:before="100" w:beforeAutospacing="1" w:after="100" w:afterAutospacing="1"/>
        <w:ind w:left="56"/>
        <w:rPr>
          <w:rFonts w:ascii="Times New Roman" w:hAnsi="Times New Roman"/>
        </w:rPr>
      </w:pPr>
      <w:r>
        <w:rPr>
          <w:b/>
        </w:rPr>
        <w:t>„</w:t>
      </w:r>
      <w:r>
        <w:rPr>
          <w:rFonts w:ascii="Times New Roman" w:hAnsi="Times New Roman"/>
        </w:rPr>
        <w:t>(3) Az önkormányzat területén működő óvodákban a fenntartótól függetlenül a gyermekek mindegyike a gyermekétkeztetés során az intézményi térítési díj 100 %-</w:t>
      </w:r>
      <w:proofErr w:type="spellStart"/>
      <w:r>
        <w:rPr>
          <w:rFonts w:ascii="Times New Roman" w:hAnsi="Times New Roman"/>
        </w:rPr>
        <w:t>ának</w:t>
      </w:r>
      <w:proofErr w:type="spellEnd"/>
      <w:r>
        <w:rPr>
          <w:rFonts w:ascii="Times New Roman" w:hAnsi="Times New Roman"/>
        </w:rPr>
        <w:t xml:space="preserve"> megfelelő mértékű kedvezményben részesül”</w:t>
      </w: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b/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firstLine="56"/>
        <w:jc w:val="both"/>
        <w:rPr>
          <w:sz w:val="24"/>
          <w:szCs w:val="24"/>
        </w:rPr>
      </w:pPr>
    </w:p>
    <w:p w:rsidR="00BE3496" w:rsidRDefault="00BE3496" w:rsidP="00BE3496">
      <w:pPr>
        <w:pStyle w:val="Szvegtrzs3"/>
        <w:spacing w:after="0"/>
        <w:ind w:left="720" w:hanging="664"/>
        <w:jc w:val="center"/>
        <w:rPr>
          <w:sz w:val="24"/>
          <w:szCs w:val="24"/>
        </w:rPr>
      </w:pPr>
    </w:p>
    <w:p w:rsidR="00BE3496" w:rsidRDefault="00BE3496" w:rsidP="00BE3496">
      <w:pPr>
        <w:ind w:left="-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4.§</w:t>
      </w:r>
    </w:p>
    <w:p w:rsidR="00BE3496" w:rsidRDefault="00BE3496" w:rsidP="00BE3496">
      <w:pPr>
        <w:ind w:left="-180"/>
        <w:jc w:val="center"/>
      </w:pPr>
    </w:p>
    <w:p w:rsidR="00BE3496" w:rsidRDefault="00BE3496" w:rsidP="00BE3496">
      <w:pPr>
        <w:ind w:left="-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Hatályát veszti a Rendelet 2.§ (2) és (3) bekezdése.</w:t>
      </w:r>
    </w:p>
    <w:p w:rsidR="00BE3496" w:rsidRDefault="00BE3496" w:rsidP="00BE3496">
      <w:pPr>
        <w:ind w:left="-180"/>
        <w:jc w:val="both"/>
        <w:rPr>
          <w:rFonts w:ascii="Times New Roman" w:hAnsi="Times New Roman"/>
        </w:rPr>
      </w:pPr>
    </w:p>
    <w:p w:rsidR="00BE3496" w:rsidRDefault="00BE3496" w:rsidP="00BE3496">
      <w:pPr>
        <w:ind w:left="-180"/>
        <w:jc w:val="both"/>
        <w:rPr>
          <w:rFonts w:ascii="Times New Roman" w:hAnsi="Times New Roman"/>
        </w:rPr>
      </w:pPr>
    </w:p>
    <w:p w:rsidR="00BE3496" w:rsidRDefault="00BE3496" w:rsidP="00BE349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§</w:t>
      </w:r>
    </w:p>
    <w:p w:rsidR="00BE3496" w:rsidRDefault="00BE3496" w:rsidP="00BE3496">
      <w:pPr>
        <w:jc w:val="center"/>
        <w:rPr>
          <w:rFonts w:ascii="Times New Roman" w:hAnsi="Times New Roman"/>
          <w:b/>
          <w:bCs/>
        </w:rPr>
      </w:pPr>
    </w:p>
    <w:p w:rsidR="00BE3496" w:rsidRDefault="00BE3496" w:rsidP="00BE3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Ez a </w:t>
      </w:r>
      <w:proofErr w:type="gramStart"/>
      <w:r>
        <w:rPr>
          <w:rFonts w:ascii="Times New Roman" w:hAnsi="Times New Roman"/>
        </w:rPr>
        <w:t>rendelet  2018.</w:t>
      </w:r>
      <w:proofErr w:type="gramEnd"/>
      <w:r>
        <w:rPr>
          <w:rFonts w:ascii="Times New Roman" w:hAnsi="Times New Roman"/>
        </w:rPr>
        <w:t xml:space="preserve"> november 1. napján lép hatályba, és az azt követő napon egyidejűleg hatályát veszti.</w:t>
      </w:r>
    </w:p>
    <w:p w:rsidR="00BE3496" w:rsidRDefault="00BE3496" w:rsidP="00BE3496">
      <w:pPr>
        <w:jc w:val="both"/>
        <w:rPr>
          <w:rFonts w:ascii="Times New Roman" w:hAnsi="Times New Roman"/>
        </w:rPr>
      </w:pPr>
    </w:p>
    <w:p w:rsidR="00BE3496" w:rsidRDefault="00BE3496" w:rsidP="00BE3496">
      <w:pPr>
        <w:jc w:val="both"/>
        <w:rPr>
          <w:rFonts w:ascii="Times New Roman" w:hAnsi="Times New Roman"/>
        </w:rPr>
      </w:pPr>
    </w:p>
    <w:p w:rsidR="00BE3496" w:rsidRDefault="00BE3496" w:rsidP="00BE3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Ibrány, 2018. október 29.</w:t>
      </w:r>
    </w:p>
    <w:p w:rsidR="00BE3496" w:rsidRDefault="00BE3496" w:rsidP="00BE3496">
      <w:pPr>
        <w:jc w:val="both"/>
        <w:rPr>
          <w:rFonts w:ascii="Times New Roman" w:hAnsi="Times New Roman"/>
        </w:rPr>
      </w:pPr>
    </w:p>
    <w:p w:rsidR="00BE3496" w:rsidRPr="005D7BBC" w:rsidRDefault="005D7BBC" w:rsidP="00BE3496">
      <w:pPr>
        <w:ind w:left="2832"/>
        <w:jc w:val="both"/>
        <w:rPr>
          <w:rFonts w:ascii="Times New Roman" w:hAnsi="Times New Roman"/>
          <w:b/>
        </w:rPr>
      </w:pPr>
      <w:r w:rsidRPr="005D7BBC">
        <w:rPr>
          <w:rFonts w:ascii="Times New Roman" w:hAnsi="Times New Roman"/>
          <w:b/>
        </w:rPr>
        <w:t xml:space="preserve">Berencsi Béla </w:t>
      </w:r>
      <w:r w:rsidRPr="005D7BBC">
        <w:rPr>
          <w:rFonts w:ascii="Times New Roman" w:hAnsi="Times New Roman"/>
          <w:b/>
        </w:rPr>
        <w:tab/>
      </w:r>
      <w:r w:rsidRPr="005D7BBC">
        <w:rPr>
          <w:rFonts w:ascii="Times New Roman" w:hAnsi="Times New Roman"/>
          <w:b/>
        </w:rPr>
        <w:tab/>
      </w:r>
      <w:proofErr w:type="spellStart"/>
      <w:r w:rsidRPr="005D7BBC">
        <w:rPr>
          <w:rFonts w:ascii="Times New Roman" w:hAnsi="Times New Roman"/>
          <w:b/>
        </w:rPr>
        <w:t>Bakosiné</w:t>
      </w:r>
      <w:proofErr w:type="spellEnd"/>
      <w:r w:rsidRPr="005D7BBC">
        <w:rPr>
          <w:rFonts w:ascii="Times New Roman" w:hAnsi="Times New Roman"/>
          <w:b/>
        </w:rPr>
        <w:t xml:space="preserve"> Márton Mária </w:t>
      </w:r>
    </w:p>
    <w:p w:rsidR="00BE3496" w:rsidRPr="005D7BBC" w:rsidRDefault="005D7BBC" w:rsidP="00BE3496">
      <w:pPr>
        <w:ind w:left="2124" w:firstLine="708"/>
        <w:jc w:val="both"/>
        <w:rPr>
          <w:rFonts w:ascii="Times New Roman" w:hAnsi="Times New Roman"/>
          <w:b/>
        </w:rPr>
      </w:pPr>
      <w:proofErr w:type="gramStart"/>
      <w:r w:rsidRPr="005D7BBC">
        <w:rPr>
          <w:rFonts w:ascii="Times New Roman" w:hAnsi="Times New Roman"/>
          <w:b/>
        </w:rPr>
        <w:t>polgármester</w:t>
      </w:r>
      <w:proofErr w:type="gramEnd"/>
      <w:r w:rsidRPr="005D7BBC">
        <w:rPr>
          <w:rFonts w:ascii="Times New Roman" w:hAnsi="Times New Roman"/>
          <w:b/>
        </w:rPr>
        <w:tab/>
      </w:r>
      <w:r w:rsidRPr="005D7BBC">
        <w:rPr>
          <w:rFonts w:ascii="Times New Roman" w:hAnsi="Times New Roman"/>
          <w:b/>
        </w:rPr>
        <w:tab/>
      </w:r>
      <w:r w:rsidRPr="005D7BBC">
        <w:rPr>
          <w:rFonts w:ascii="Times New Roman" w:hAnsi="Times New Roman"/>
          <w:b/>
        </w:rPr>
        <w:tab/>
      </w:r>
      <w:r w:rsidR="00BE3496" w:rsidRPr="005D7BBC">
        <w:rPr>
          <w:rFonts w:ascii="Times New Roman" w:hAnsi="Times New Roman"/>
          <w:b/>
        </w:rPr>
        <w:t>jegyző</w:t>
      </w:r>
    </w:p>
    <w:p w:rsidR="00BE3496" w:rsidRDefault="00BE3496" w:rsidP="00BE3496">
      <w:pPr>
        <w:rPr>
          <w:rFonts w:ascii="Times New Roman" w:hAnsi="Times New Roman"/>
        </w:rPr>
      </w:pPr>
    </w:p>
    <w:p w:rsidR="00987D29" w:rsidRDefault="00987D29"/>
    <w:sectPr w:rsidR="0098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27891"/>
    <w:multiLevelType w:val="hybridMultilevel"/>
    <w:tmpl w:val="499A1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6"/>
    <w:rsid w:val="001E289B"/>
    <w:rsid w:val="005A2087"/>
    <w:rsid w:val="005D7BBC"/>
    <w:rsid w:val="00987D29"/>
    <w:rsid w:val="00BE3496"/>
    <w:rsid w:val="00F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6D25"/>
  <w15:chartTrackingRefBased/>
  <w15:docId w15:val="{C973BE41-E243-4976-878E-E1365D3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34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E3496"/>
    <w:pPr>
      <w:keepNext/>
      <w:jc w:val="center"/>
      <w:outlineLvl w:val="1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E3496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fej">
    <w:name w:val="header"/>
    <w:basedOn w:val="Norml"/>
    <w:link w:val="lfejChar"/>
    <w:semiHidden/>
    <w:unhideWhenUsed/>
    <w:rsid w:val="00BE3496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BE349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aliases w:val="Standard paragraph Char1,Standard paragraph Char Char Char,Standard paragraph Char Char1"/>
    <w:link w:val="Szvegtrzs"/>
    <w:semiHidden/>
    <w:locked/>
    <w:rsid w:val="00BE3496"/>
    <w:rPr>
      <w:sz w:val="24"/>
    </w:rPr>
  </w:style>
  <w:style w:type="paragraph" w:styleId="Szvegtrzs">
    <w:name w:val="Body Text"/>
    <w:aliases w:val="Standard paragraph,Standard paragraph Char Char,Standard paragraph Char"/>
    <w:basedOn w:val="Norml"/>
    <w:link w:val="SzvegtrzsChar"/>
    <w:semiHidden/>
    <w:unhideWhenUsed/>
    <w:rsid w:val="00BE3496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BE3496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BE349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BE3496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BE3496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E3496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7B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7BB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4</cp:revision>
  <cp:lastPrinted>2018-11-07T15:00:00Z</cp:lastPrinted>
  <dcterms:created xsi:type="dcterms:W3CDTF">2018-10-30T07:57:00Z</dcterms:created>
  <dcterms:modified xsi:type="dcterms:W3CDTF">2018-11-07T15:08:00Z</dcterms:modified>
</cp:coreProperties>
</file>