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Pr="0087092B" w:rsidRDefault="007334EE" w:rsidP="007334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proofErr w:type="gramStart"/>
      <w:r>
        <w:rPr>
          <w:rFonts w:ascii="Times New Roman" w:hAnsi="Times New Roman"/>
          <w:sz w:val="24"/>
          <w:szCs w:val="24"/>
        </w:rPr>
        <w:t>.  melléklet</w:t>
      </w:r>
      <w:proofErr w:type="gramEnd"/>
    </w:p>
    <w:p w:rsidR="007334EE" w:rsidRDefault="007334EE" w:rsidP="0073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48">
        <w:rPr>
          <w:rFonts w:ascii="Times New Roman" w:hAnsi="Times New Roman"/>
          <w:b/>
          <w:sz w:val="24"/>
          <w:szCs w:val="24"/>
        </w:rPr>
        <w:t>KÖZZÉTÉTELI KÉRELEM</w:t>
      </w:r>
    </w:p>
    <w:p w:rsidR="007334EE" w:rsidRDefault="007334EE" w:rsidP="0073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EE" w:rsidRPr="00045341" w:rsidRDefault="007334EE" w:rsidP="0073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76F52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D76F52">
        <w:rPr>
          <w:rFonts w:ascii="Times New Roman" w:hAnsi="Times New Roman"/>
          <w:b/>
          <w:sz w:val="24"/>
          <w:szCs w:val="24"/>
        </w:rPr>
        <w:t xml:space="preserve"> közpénzekből nyújtott támogatások </w:t>
      </w:r>
      <w:r w:rsidRPr="00045341">
        <w:rPr>
          <w:rFonts w:ascii="Times New Roman" w:hAnsi="Times New Roman"/>
          <w:b/>
          <w:sz w:val="24"/>
          <w:szCs w:val="24"/>
        </w:rPr>
        <w:t>átláthatóságáról szóló 2007. évi CLXXXI. törvény 8. § (1) bekezdés szerinti érintettségéről</w:t>
      </w:r>
    </w:p>
    <w:p w:rsidR="007334EE" w:rsidRPr="00B61148" w:rsidRDefault="007334EE" w:rsidP="00733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56569">
        <w:rPr>
          <w:rFonts w:ascii="Times New Roman" w:hAnsi="Times New Roman"/>
          <w:sz w:val="24"/>
          <w:szCs w:val="24"/>
        </w:rPr>
        <w:t>Pályázó</w:t>
      </w:r>
      <w:r>
        <w:rPr>
          <w:rFonts w:ascii="Times New Roman" w:hAnsi="Times New Roman"/>
          <w:sz w:val="24"/>
          <w:szCs w:val="24"/>
        </w:rPr>
        <w:t xml:space="preserve"> neve: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>Természetes személy lakcíme: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Születési helye, ideje: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Gazdasági társaság esetén székhelye: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Cégjegyzékszáma: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Adószáma: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Képviselőjének neve: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Egyéb szervezet esetén székhelye: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Képviselőjének neve: 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>Nyilvántartásba vételi okirat száma:</w:t>
      </w:r>
    </w:p>
    <w:p w:rsidR="007334EE" w:rsidRPr="00045341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Nyilvántartásba vevő szerv megnevezése: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  <w:t>____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1463">
        <w:rPr>
          <w:rFonts w:ascii="Times New Roman" w:hAnsi="Times New Roman"/>
          <w:b/>
          <w:sz w:val="24"/>
          <w:szCs w:val="24"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1463">
        <w:rPr>
          <w:rFonts w:ascii="Times New Roman" w:hAnsi="Times New Roman"/>
          <w:sz w:val="24"/>
          <w:szCs w:val="24"/>
        </w:rPr>
        <w:t>(</w:t>
      </w:r>
      <w:r w:rsidRPr="00171463">
        <w:rPr>
          <w:rFonts w:ascii="Times New Roman" w:hAnsi="Times New Roman"/>
          <w:i/>
          <w:sz w:val="24"/>
          <w:szCs w:val="24"/>
        </w:rPr>
        <w:t xml:space="preserve">Kizárólag természetes </w:t>
      </w:r>
      <w:proofErr w:type="gramStart"/>
      <w:r w:rsidRPr="00171463">
        <w:rPr>
          <w:rFonts w:ascii="Times New Roman" w:hAnsi="Times New Roman"/>
          <w:i/>
          <w:sz w:val="24"/>
          <w:szCs w:val="24"/>
        </w:rPr>
        <w:t>személy pályázó</w:t>
      </w:r>
      <w:proofErr w:type="gramEnd"/>
      <w:r w:rsidRPr="00171463">
        <w:rPr>
          <w:rFonts w:ascii="Times New Roman" w:hAnsi="Times New Roman"/>
          <w:i/>
          <w:sz w:val="24"/>
          <w:szCs w:val="24"/>
        </w:rPr>
        <w:t xml:space="preserve"> esetén!</w:t>
      </w:r>
      <w:r w:rsidRPr="00171463">
        <w:rPr>
          <w:rFonts w:ascii="Times New Roman" w:hAnsi="Times New Roman"/>
          <w:sz w:val="24"/>
          <w:szCs w:val="24"/>
        </w:rPr>
        <w:t>)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Indoklás: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1463">
        <w:rPr>
          <w:rFonts w:ascii="Times New Roman" w:hAnsi="Times New Roman"/>
          <w:sz w:val="24"/>
          <w:szCs w:val="24"/>
        </w:rPr>
        <w:t>Munkavégzésre irányuló jogviszonyban állok az alábbi szervezettel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71463">
        <w:rPr>
          <w:rFonts w:ascii="Times New Roman" w:hAnsi="Times New Roman"/>
          <w:sz w:val="24"/>
          <w:szCs w:val="24"/>
        </w:rPr>
        <w:t>(</w:t>
      </w:r>
      <w:r w:rsidRPr="00171463">
        <w:rPr>
          <w:rFonts w:ascii="Times New Roman" w:hAnsi="Times New Roman"/>
          <w:i/>
          <w:sz w:val="24"/>
          <w:szCs w:val="24"/>
        </w:rPr>
        <w:t>a szervezet neve, székhelye beírandó</w:t>
      </w:r>
      <w:r w:rsidRPr="00171463">
        <w:rPr>
          <w:rFonts w:ascii="Times New Roman" w:hAnsi="Times New Roman"/>
          <w:sz w:val="24"/>
          <w:szCs w:val="24"/>
        </w:rPr>
        <w:t>)</w:t>
      </w:r>
      <w:r w:rsidRPr="00171463">
        <w:rPr>
          <w:rFonts w:ascii="Times New Roman" w:hAnsi="Times New Roman"/>
          <w:i/>
          <w:sz w:val="24"/>
          <w:szCs w:val="24"/>
        </w:rPr>
        <w:t>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334EE" w:rsidRPr="00171463" w:rsidRDefault="007334EE" w:rsidP="007334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463">
        <w:rPr>
          <w:rFonts w:ascii="Times New Roman" w:hAnsi="Times New Roman"/>
          <w:b/>
          <w:sz w:val="24"/>
          <w:szCs w:val="24"/>
        </w:rPr>
        <w:t xml:space="preserve">Nem kizárt közjogi tisztségviselő vagyok </w:t>
      </w:r>
      <w:r w:rsidRPr="001714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Kizárólag természetes </w:t>
      </w:r>
      <w:proofErr w:type="gramStart"/>
      <w:r>
        <w:rPr>
          <w:rFonts w:ascii="Times New Roman" w:hAnsi="Times New Roman"/>
          <w:i/>
          <w:sz w:val="24"/>
          <w:szCs w:val="24"/>
        </w:rPr>
        <w:t>személy pályázó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esetén!</w:t>
      </w:r>
      <w:r w:rsidRPr="00171463">
        <w:rPr>
          <w:rFonts w:ascii="Times New Roman" w:hAnsi="Times New Roman"/>
          <w:sz w:val="24"/>
          <w:szCs w:val="24"/>
        </w:rPr>
        <w:t>)</w:t>
      </w:r>
    </w:p>
    <w:p w:rsidR="007334EE" w:rsidRPr="00171463" w:rsidRDefault="007334EE" w:rsidP="007334E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Indoklás: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alábbiakban felsorolt tisztségek valamelyikével rendelkezem (</w:t>
      </w:r>
      <w:r w:rsidRPr="00171463">
        <w:rPr>
          <w:rFonts w:ascii="Times New Roman" w:hAnsi="Times New Roman"/>
          <w:i/>
          <w:sz w:val="24"/>
          <w:szCs w:val="24"/>
        </w:rPr>
        <w:t>a kívánt rész aláhúzandó</w:t>
      </w:r>
      <w:r>
        <w:rPr>
          <w:rFonts w:ascii="Times New Roman" w:hAnsi="Times New Roman"/>
          <w:sz w:val="24"/>
          <w:szCs w:val="24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90A">
        <w:rPr>
          <w:rFonts w:ascii="Times New Roman" w:hAnsi="Times New Roman"/>
          <w:b/>
          <w:sz w:val="24"/>
          <w:szCs w:val="24"/>
        </w:rPr>
        <w:t>Az a)</w:t>
      </w:r>
      <w:proofErr w:type="spellStart"/>
      <w:r w:rsidRPr="0077090A">
        <w:rPr>
          <w:rFonts w:ascii="Times New Roman" w:hAnsi="Times New Roman"/>
          <w:b/>
          <w:sz w:val="24"/>
          <w:szCs w:val="24"/>
        </w:rPr>
        <w:t>-b</w:t>
      </w:r>
      <w:proofErr w:type="spellEnd"/>
      <w:r w:rsidRPr="0077090A">
        <w:rPr>
          <w:rFonts w:ascii="Times New Roman" w:hAnsi="Times New Roman"/>
          <w:b/>
          <w:sz w:val="24"/>
          <w:szCs w:val="24"/>
        </w:rPr>
        <w:t>) pont alá tartozó személy közeli hozzátartozója vagyok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7090A">
        <w:rPr>
          <w:rFonts w:ascii="Times New Roman" w:hAnsi="Times New Roman"/>
          <w:i/>
          <w:sz w:val="24"/>
          <w:szCs w:val="24"/>
        </w:rPr>
        <w:t>Kizárólag természetes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090A">
        <w:rPr>
          <w:rFonts w:ascii="Times New Roman" w:hAnsi="Times New Roman"/>
          <w:i/>
          <w:sz w:val="24"/>
          <w:szCs w:val="24"/>
        </w:rPr>
        <w:t>személy pályázó</w:t>
      </w:r>
      <w:proofErr w:type="gramEnd"/>
      <w:r w:rsidRPr="0077090A">
        <w:rPr>
          <w:rFonts w:ascii="Times New Roman" w:hAnsi="Times New Roman"/>
          <w:i/>
          <w:sz w:val="24"/>
          <w:szCs w:val="24"/>
        </w:rPr>
        <w:t xml:space="preserve"> esetén!</w:t>
      </w:r>
      <w:r w:rsidRPr="0077090A">
        <w:rPr>
          <w:rFonts w:ascii="Times New Roman" w:hAnsi="Times New Roman"/>
          <w:sz w:val="24"/>
          <w:szCs w:val="24"/>
        </w:rPr>
        <w:t>)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Indoklás:</w:t>
      </w:r>
    </w:p>
    <w:p w:rsidR="007334EE" w:rsidRDefault="007334EE" w:rsidP="00733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7334EE" w:rsidRDefault="007334EE" w:rsidP="007334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Közeli hozzátartozóm nem kizárt közjogi tisztségviselő. </w:t>
      </w:r>
    </w:p>
    <w:p w:rsidR="007334EE" w:rsidRDefault="007334EE" w:rsidP="007334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7090A">
        <w:rPr>
          <w:rFonts w:ascii="Times New Roman" w:hAnsi="Times New Roman"/>
          <w:i/>
          <w:sz w:val="24"/>
          <w:szCs w:val="24"/>
        </w:rPr>
        <w:t>A kívánt rész aláhúzandó!</w:t>
      </w:r>
      <w:r w:rsidRPr="0077090A">
        <w:rPr>
          <w:rFonts w:ascii="Times New Roman" w:hAnsi="Times New Roman"/>
          <w:sz w:val="24"/>
          <w:szCs w:val="24"/>
        </w:rPr>
        <w:t>)</w:t>
      </w:r>
    </w:p>
    <w:p w:rsidR="007334EE" w:rsidRDefault="007334EE" w:rsidP="007334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közeli hozzátartozói kapcsolat megjelölése (</w:t>
      </w:r>
      <w:r>
        <w:rPr>
          <w:rFonts w:ascii="Times New Roman" w:hAnsi="Times New Roman"/>
          <w:i/>
          <w:sz w:val="24"/>
          <w:szCs w:val="24"/>
        </w:rPr>
        <w:t>a kívánt rész aláhúzandó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házastárs</w:t>
      </w:r>
      <w:proofErr w:type="gramEnd"/>
      <w:r>
        <w:rPr>
          <w:rFonts w:ascii="Times New Roman" w:hAnsi="Times New Roman"/>
          <w:sz w:val="24"/>
          <w:szCs w:val="24"/>
        </w:rPr>
        <w:t xml:space="preserve">, a bejegyzett élettárs, az </w:t>
      </w:r>
      <w:proofErr w:type="spellStart"/>
      <w:r>
        <w:rPr>
          <w:rFonts w:ascii="Times New Roman" w:hAnsi="Times New Roman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090A">
        <w:rPr>
          <w:rFonts w:ascii="Times New Roman" w:hAnsi="Times New Roman"/>
          <w:b/>
          <w:sz w:val="24"/>
          <w:szCs w:val="24"/>
        </w:rPr>
        <w:t>A pályázóként megjelölt szervezet olyan gazdasági társaság, amely az a)</w:t>
      </w:r>
      <w:proofErr w:type="spellStart"/>
      <w:r w:rsidRPr="0077090A">
        <w:rPr>
          <w:rFonts w:ascii="Times New Roman" w:hAnsi="Times New Roman"/>
          <w:b/>
          <w:sz w:val="24"/>
          <w:szCs w:val="24"/>
        </w:rPr>
        <w:t>-c</w:t>
      </w:r>
      <w:proofErr w:type="spellEnd"/>
      <w:r w:rsidRPr="0077090A">
        <w:rPr>
          <w:rFonts w:ascii="Times New Roman" w:hAnsi="Times New Roman"/>
          <w:b/>
          <w:sz w:val="24"/>
          <w:szCs w:val="24"/>
        </w:rPr>
        <w:t>) pontban megjelölt személy tulajdonában áll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 xml:space="preserve">Kizárólag gazdasági </w:t>
      </w:r>
      <w:proofErr w:type="gramStart"/>
      <w:r>
        <w:rPr>
          <w:rFonts w:ascii="Times New Roman" w:hAnsi="Times New Roman"/>
          <w:i/>
          <w:sz w:val="24"/>
          <w:szCs w:val="24"/>
        </w:rPr>
        <w:t>társaság pályázó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esetén!</w:t>
      </w:r>
      <w:r>
        <w:rPr>
          <w:rFonts w:ascii="Times New Roman" w:hAnsi="Times New Roman"/>
          <w:sz w:val="24"/>
          <w:szCs w:val="24"/>
        </w:rPr>
        <w:t>)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Indoklás: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 tulajdonos, Szervezet megnevezése, amellyel munkavégzésre irányuló jogviszonyban álla (</w:t>
      </w:r>
      <w:r>
        <w:rPr>
          <w:rFonts w:ascii="Times New Roman" w:hAnsi="Times New Roman"/>
          <w:i/>
          <w:sz w:val="24"/>
          <w:szCs w:val="24"/>
        </w:rPr>
        <w:t>a szervezet neve, székhelye beírandó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Közjogi tisztségének megjelölése (</w:t>
      </w:r>
      <w:r>
        <w:rPr>
          <w:rFonts w:ascii="Times New Roman" w:hAnsi="Times New Roman"/>
          <w:i/>
          <w:sz w:val="24"/>
          <w:szCs w:val="24"/>
        </w:rPr>
        <w:t>a tisztség beírandó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közeli hozzátartozói kapcsolat megjelölése (</w:t>
      </w:r>
      <w:r>
        <w:rPr>
          <w:rFonts w:ascii="Times New Roman" w:hAnsi="Times New Roman"/>
          <w:i/>
          <w:sz w:val="24"/>
          <w:szCs w:val="24"/>
        </w:rPr>
        <w:t>a kívánt rész aláhúzandó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házastárs</w:t>
      </w:r>
      <w:proofErr w:type="gramEnd"/>
      <w:r>
        <w:rPr>
          <w:rFonts w:ascii="Times New Roman" w:hAnsi="Times New Roman"/>
          <w:sz w:val="24"/>
          <w:szCs w:val="24"/>
        </w:rPr>
        <w:t xml:space="preserve">, a bejegyzett élettárs, az </w:t>
      </w:r>
      <w:proofErr w:type="spellStart"/>
      <w:r>
        <w:rPr>
          <w:rFonts w:ascii="Times New Roman" w:hAnsi="Times New Roman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a mostoha és a nevelőszülő, valamint a testvér. </w:t>
      </w:r>
    </w:p>
    <w:p w:rsidR="007334EE" w:rsidRDefault="007334EE" w:rsidP="007334E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334EE" w:rsidRPr="00927998" w:rsidRDefault="007334EE" w:rsidP="007334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pályázóként megjelölt gazdasági társaság, alapítvány, egyesület, egyház, vagy </w:t>
      </w:r>
      <w:r w:rsidRPr="00927998">
        <w:rPr>
          <w:rFonts w:ascii="Times New Roman" w:hAnsi="Times New Roman"/>
          <w:b/>
          <w:sz w:val="24"/>
          <w:szCs w:val="24"/>
        </w:rPr>
        <w:t>szakszervezet tekintetében az érintettség fennáll, mert</w:t>
      </w:r>
    </w:p>
    <w:p w:rsidR="007334EE" w:rsidRPr="00927998" w:rsidRDefault="007334EE" w:rsidP="007334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998">
        <w:rPr>
          <w:rFonts w:ascii="Times New Roman" w:hAnsi="Times New Roman"/>
          <w:b/>
          <w:sz w:val="24"/>
          <w:szCs w:val="24"/>
        </w:rPr>
        <w:t>vezető tisztségviselője</w:t>
      </w:r>
    </w:p>
    <w:p w:rsidR="007334EE" w:rsidRPr="00927998" w:rsidRDefault="007334EE" w:rsidP="007334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998">
        <w:rPr>
          <w:rFonts w:ascii="Times New Roman" w:hAnsi="Times New Roman"/>
          <w:b/>
          <w:sz w:val="24"/>
          <w:szCs w:val="24"/>
        </w:rPr>
        <w:t xml:space="preserve">az </w:t>
      </w:r>
      <w:proofErr w:type="gramStart"/>
      <w:r w:rsidRPr="00927998">
        <w:rPr>
          <w:rFonts w:ascii="Times New Roman" w:hAnsi="Times New Roman"/>
          <w:b/>
          <w:sz w:val="24"/>
          <w:szCs w:val="24"/>
        </w:rPr>
        <w:t>alapítvány kezelő</w:t>
      </w:r>
      <w:proofErr w:type="gramEnd"/>
      <w:r w:rsidRPr="00927998">
        <w:rPr>
          <w:rFonts w:ascii="Times New Roman" w:hAnsi="Times New Roman"/>
          <w:b/>
          <w:sz w:val="24"/>
          <w:szCs w:val="24"/>
        </w:rPr>
        <w:t xml:space="preserve"> szervének, szervezetének tagja, tisztségviselője,</w:t>
      </w:r>
    </w:p>
    <w:p w:rsidR="007334EE" w:rsidRPr="00927998" w:rsidRDefault="007334EE" w:rsidP="007334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7998">
        <w:rPr>
          <w:rFonts w:ascii="Times New Roman" w:hAnsi="Times New Roman"/>
          <w:b/>
          <w:sz w:val="24"/>
          <w:szCs w:val="24"/>
        </w:rPr>
        <w:t>vagy egyesület ügyintéző, vagy képviseleti szervének tagja</w:t>
      </w:r>
    </w:p>
    <w:p w:rsidR="007334EE" w:rsidRDefault="007334EE" w:rsidP="007334EE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27998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927998">
        <w:rPr>
          <w:rFonts w:ascii="Times New Roman" w:hAnsi="Times New Roman"/>
          <w:b/>
          <w:sz w:val="24"/>
          <w:szCs w:val="24"/>
        </w:rPr>
        <w:t xml:space="preserve"> pályázati eljárásban döntés előkészítőként közreműködő szervnél, vagy döntést hozó szervnél munkavégzésre irányuló jogviszonyban álló személy, nem kizárt közjogi tisztségviselő, vagy e személyek közeli hozzátartozója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Indoklás: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érintettséget megalapozó személy társaságban betöltött pozíciója (</w:t>
      </w:r>
      <w:r>
        <w:rPr>
          <w:rFonts w:ascii="Times New Roman" w:hAnsi="Times New Roman"/>
          <w:i/>
          <w:sz w:val="24"/>
          <w:szCs w:val="24"/>
        </w:rPr>
        <w:t>a pozíció beírandó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szervezet megnevezése, amellyel munkavégzésre irányuló jogviszonyban áll (</w:t>
      </w:r>
      <w:r>
        <w:rPr>
          <w:rFonts w:ascii="Times New Roman" w:hAnsi="Times New Roman"/>
          <w:i/>
          <w:sz w:val="24"/>
          <w:szCs w:val="24"/>
        </w:rPr>
        <w:t>a szervezet neve, székhelye beírandó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Közjogi tisztség megjelölése (</w:t>
      </w:r>
      <w:r>
        <w:rPr>
          <w:rFonts w:ascii="Times New Roman" w:hAnsi="Times New Roman"/>
          <w:i/>
          <w:sz w:val="24"/>
          <w:szCs w:val="24"/>
        </w:rPr>
        <w:t>a kívánt rész aláhúzandó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köztársasági</w:t>
      </w:r>
      <w:proofErr w:type="gramEnd"/>
      <w:r>
        <w:rPr>
          <w:rFonts w:ascii="Times New Roman" w:hAnsi="Times New Roman"/>
          <w:sz w:val="24"/>
          <w:szCs w:val="24"/>
        </w:rPr>
        <w:t xml:space="preserve">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</w:t>
      </w:r>
      <w:r>
        <w:rPr>
          <w:rFonts w:ascii="Times New Roman" w:hAnsi="Times New Roman"/>
          <w:sz w:val="24"/>
          <w:szCs w:val="24"/>
        </w:rPr>
        <w:lastRenderedPageBreak/>
        <w:t xml:space="preserve">a 2007. évi CLXXXI. törvény 2. § (1) bekezdés d) pont alá nem tartozó – vezetője és helyettesei.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közeli hozzátartozói kapcsolat megjelölése (</w:t>
      </w:r>
      <w:r>
        <w:rPr>
          <w:rFonts w:ascii="Times New Roman" w:hAnsi="Times New Roman"/>
          <w:i/>
          <w:sz w:val="24"/>
          <w:szCs w:val="24"/>
        </w:rPr>
        <w:t>a kívánt rész aláhúzandó</w:t>
      </w:r>
      <w:r>
        <w:rPr>
          <w:rFonts w:ascii="Times New Roman" w:hAnsi="Times New Roman"/>
          <w:sz w:val="24"/>
          <w:szCs w:val="24"/>
        </w:rPr>
        <w:t>):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házastárs</w:t>
      </w:r>
      <w:proofErr w:type="gramEnd"/>
      <w:r>
        <w:rPr>
          <w:rFonts w:ascii="Times New Roman" w:hAnsi="Times New Roman"/>
          <w:sz w:val="24"/>
          <w:szCs w:val="24"/>
        </w:rPr>
        <w:t xml:space="preserve">, a bejegyzett élettárs, az </w:t>
      </w:r>
      <w:proofErr w:type="spellStart"/>
      <w:r>
        <w:rPr>
          <w:rFonts w:ascii="Times New Roman" w:hAnsi="Times New Roman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sz w:val="24"/>
          <w:szCs w:val="24"/>
        </w:rPr>
        <w:t xml:space="preserve"> rokon, az örökbefogadott, a mostoha- és neveltgyermek, az örökbefogadó-, és mostoha- és a nevelőszülő, valamint a testvér.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Aláírás/Cégszerű aláírás</w:t>
      </w:r>
    </w:p>
    <w:p w:rsidR="007334EE" w:rsidRDefault="007334EE" w:rsidP="00733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Kivonat a közpénzekről nyújtott támogatások átláthatóságáról szóló 2007. évi CLXXXI. törvényből </w:t>
      </w:r>
    </w:p>
    <w:p w:rsidR="007334EE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r w:rsidRPr="006F05D9">
        <w:rPr>
          <w:b/>
          <w:bCs/>
          <w:color w:val="222222"/>
          <w:sz w:val="20"/>
          <w:szCs w:val="20"/>
        </w:rPr>
        <w:t xml:space="preserve">6. § </w:t>
      </w:r>
      <w:r w:rsidRPr="006F05D9">
        <w:rPr>
          <w:color w:val="222222"/>
          <w:sz w:val="20"/>
          <w:szCs w:val="20"/>
        </w:rPr>
        <w:t>(1) Nem indulhat pályázóként, és nem részesülhet támogatásban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0" w:name="pr62"/>
      <w:bookmarkEnd w:id="0"/>
      <w:proofErr w:type="gramStart"/>
      <w:r w:rsidRPr="006F05D9">
        <w:rPr>
          <w:i/>
          <w:iCs/>
          <w:color w:val="222222"/>
          <w:sz w:val="20"/>
          <w:szCs w:val="20"/>
        </w:rPr>
        <w:t>a</w:t>
      </w:r>
      <w:proofErr w:type="gram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aki a pályázati eljárásban döntés-előkészítőként közreműködő vagy döntéshozó,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" w:name="pr63"/>
      <w:bookmarkEnd w:id="1"/>
      <w:r w:rsidRPr="006F05D9">
        <w:rPr>
          <w:i/>
          <w:iCs/>
          <w:color w:val="222222"/>
          <w:sz w:val="20"/>
          <w:szCs w:val="20"/>
        </w:rPr>
        <w:t xml:space="preserve">b) </w:t>
      </w:r>
      <w:r w:rsidRPr="006F05D9">
        <w:rPr>
          <w:color w:val="222222"/>
          <w:sz w:val="20"/>
          <w:szCs w:val="20"/>
        </w:rPr>
        <w:t>a kizárt közjogi tisztségviselő,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2" w:name="pr64"/>
      <w:bookmarkEnd w:id="2"/>
      <w:r w:rsidRPr="006F05D9">
        <w:rPr>
          <w:i/>
          <w:iCs/>
          <w:color w:val="222222"/>
          <w:sz w:val="20"/>
          <w:szCs w:val="20"/>
        </w:rPr>
        <w:t xml:space="preserve">c) </w:t>
      </w:r>
      <w:r w:rsidRPr="006F05D9">
        <w:rPr>
          <w:color w:val="222222"/>
          <w:sz w:val="20"/>
          <w:szCs w:val="20"/>
        </w:rPr>
        <w:t xml:space="preserve">az </w:t>
      </w:r>
      <w:r w:rsidRPr="006F05D9">
        <w:rPr>
          <w:i/>
          <w:iCs/>
          <w:color w:val="222222"/>
          <w:sz w:val="20"/>
          <w:szCs w:val="20"/>
        </w:rPr>
        <w:t>a)</w:t>
      </w:r>
      <w:proofErr w:type="spellStart"/>
      <w:r w:rsidRPr="006F05D9">
        <w:rPr>
          <w:i/>
          <w:iCs/>
          <w:color w:val="222222"/>
          <w:sz w:val="20"/>
          <w:szCs w:val="20"/>
        </w:rPr>
        <w:t>-b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pont alá tartozó személy közeli hozzátartozója,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3" w:name="pr65"/>
      <w:bookmarkEnd w:id="3"/>
      <w:r w:rsidRPr="006F05D9">
        <w:rPr>
          <w:i/>
          <w:iCs/>
          <w:color w:val="222222"/>
          <w:sz w:val="20"/>
          <w:szCs w:val="20"/>
        </w:rPr>
        <w:t xml:space="preserve">d) </w:t>
      </w:r>
      <w:r w:rsidRPr="006F05D9">
        <w:rPr>
          <w:color w:val="222222"/>
          <w:sz w:val="20"/>
          <w:szCs w:val="20"/>
        </w:rPr>
        <w:t xml:space="preserve">az </w:t>
      </w:r>
      <w:r w:rsidRPr="006F05D9">
        <w:rPr>
          <w:i/>
          <w:iCs/>
          <w:color w:val="222222"/>
          <w:sz w:val="20"/>
          <w:szCs w:val="20"/>
        </w:rPr>
        <w:t>a)</w:t>
      </w:r>
      <w:proofErr w:type="spellStart"/>
      <w:r w:rsidRPr="006F05D9">
        <w:rPr>
          <w:i/>
          <w:iCs/>
          <w:color w:val="222222"/>
          <w:sz w:val="20"/>
          <w:szCs w:val="20"/>
        </w:rPr>
        <w:t>-c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pontban megjelölt személy tulajdonában álló gazdasági társaság,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4" w:name="pr66"/>
      <w:bookmarkEnd w:id="4"/>
      <w:r w:rsidRPr="006F05D9">
        <w:rPr>
          <w:i/>
          <w:iCs/>
          <w:color w:val="222222"/>
          <w:sz w:val="20"/>
          <w:szCs w:val="20"/>
        </w:rPr>
        <w:t xml:space="preserve">e) </w:t>
      </w:r>
      <w:r w:rsidRPr="006F05D9">
        <w:rPr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6F05D9">
        <w:rPr>
          <w:i/>
          <w:iCs/>
          <w:color w:val="222222"/>
          <w:sz w:val="20"/>
          <w:szCs w:val="20"/>
        </w:rPr>
        <w:t>a)</w:t>
      </w:r>
      <w:proofErr w:type="spellStart"/>
      <w:r w:rsidRPr="006F05D9">
        <w:rPr>
          <w:i/>
          <w:iCs/>
          <w:color w:val="222222"/>
          <w:sz w:val="20"/>
          <w:szCs w:val="20"/>
        </w:rPr>
        <w:t>-c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 xml:space="preserve">pont alá tartozó </w:t>
      </w:r>
      <w:proofErr w:type="gramStart"/>
      <w:r w:rsidRPr="006F05D9">
        <w:rPr>
          <w:color w:val="222222"/>
          <w:sz w:val="20"/>
          <w:szCs w:val="20"/>
        </w:rPr>
        <w:t>személy vezető</w:t>
      </w:r>
      <w:proofErr w:type="gramEnd"/>
      <w:r w:rsidRPr="006F05D9">
        <w:rPr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5" w:name="pr67"/>
      <w:bookmarkEnd w:id="5"/>
      <w:proofErr w:type="gramStart"/>
      <w:r w:rsidRPr="006F05D9">
        <w:rPr>
          <w:i/>
          <w:iCs/>
          <w:color w:val="222222"/>
          <w:sz w:val="20"/>
          <w:szCs w:val="20"/>
        </w:rPr>
        <w:t>f</w:t>
      </w:r>
      <w:proofErr w:type="gram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 xml:space="preserve">az </w:t>
      </w:r>
      <w:proofErr w:type="spellStart"/>
      <w:r w:rsidRPr="006F05D9">
        <w:rPr>
          <w:color w:val="222222"/>
          <w:sz w:val="20"/>
          <w:szCs w:val="20"/>
        </w:rPr>
        <w:t>az</w:t>
      </w:r>
      <w:proofErr w:type="spellEnd"/>
      <w:r w:rsidRPr="006F05D9">
        <w:rPr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6" w:name="pr68"/>
      <w:bookmarkEnd w:id="6"/>
      <w:proofErr w:type="gramStart"/>
      <w:r w:rsidRPr="006F05D9">
        <w:rPr>
          <w:i/>
          <w:iCs/>
          <w:color w:val="222222"/>
          <w:sz w:val="20"/>
          <w:szCs w:val="20"/>
        </w:rPr>
        <w:t>fa</w:t>
      </w:r>
      <w:proofErr w:type="gram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7" w:name="pr69"/>
      <w:bookmarkEnd w:id="7"/>
      <w:proofErr w:type="spellStart"/>
      <w:r w:rsidRPr="006F05D9">
        <w:rPr>
          <w:i/>
          <w:iCs/>
          <w:color w:val="222222"/>
          <w:sz w:val="20"/>
          <w:szCs w:val="20"/>
        </w:rPr>
        <w:t>fb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8" w:name="pr70"/>
      <w:bookmarkEnd w:id="8"/>
      <w:proofErr w:type="gramStart"/>
      <w:r w:rsidRPr="006F05D9">
        <w:rPr>
          <w:i/>
          <w:iCs/>
          <w:color w:val="222222"/>
          <w:sz w:val="20"/>
          <w:szCs w:val="20"/>
        </w:rPr>
        <w:t>g</w:t>
      </w:r>
      <w:proofErr w:type="gram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6F05D9">
        <w:rPr>
          <w:color w:val="222222"/>
          <w:sz w:val="20"/>
          <w:szCs w:val="20"/>
        </w:rPr>
        <w:t>alapján</w:t>
      </w:r>
      <w:proofErr w:type="gramEnd"/>
      <w:r w:rsidRPr="006F05D9">
        <w:rPr>
          <w:color w:val="222222"/>
          <w:sz w:val="20"/>
          <w:szCs w:val="20"/>
        </w:rPr>
        <w:t xml:space="preserve"> a honlapon közzétették.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9" w:name="pr71"/>
      <w:bookmarkEnd w:id="9"/>
      <w:r w:rsidRPr="006F05D9">
        <w:rPr>
          <w:color w:val="222222"/>
          <w:sz w:val="20"/>
          <w:szCs w:val="20"/>
        </w:rPr>
        <w:t xml:space="preserve">(2) Az (1) bekezdés </w:t>
      </w:r>
      <w:r w:rsidRPr="006F05D9">
        <w:rPr>
          <w:i/>
          <w:iCs/>
          <w:color w:val="222222"/>
          <w:sz w:val="20"/>
          <w:szCs w:val="20"/>
        </w:rPr>
        <w:t xml:space="preserve">e) </w:t>
      </w:r>
      <w:r w:rsidRPr="006F05D9">
        <w:rPr>
          <w:color w:val="222222"/>
          <w:sz w:val="20"/>
          <w:szCs w:val="20"/>
        </w:rPr>
        <w:t>pontját nem kell alkalmazni a területfejlesztésről és a területrendezésről szóló törvény által meghatározott regionális fejlesztési ügynökségre, ha a támogatás célja a fejlesztési támogatások elosztása intézményrendszere működésének támogatása, továbbá olyan támogatás, amelynek előkészítésében, lebonyolításában a regionális fejlesztési ügynökség nem vesz részt, illetve a támogatással kapcsolatos döntésre befolyással nem rendelkezik.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0" w:name="pr72"/>
      <w:bookmarkEnd w:id="10"/>
      <w:r w:rsidRPr="006F05D9">
        <w:rPr>
          <w:color w:val="222222"/>
          <w:sz w:val="20"/>
          <w:szCs w:val="20"/>
        </w:rPr>
        <w:t xml:space="preserve">(3) </w:t>
      </w:r>
      <w:proofErr w:type="gramStart"/>
      <w:r w:rsidRPr="006F05D9">
        <w:rPr>
          <w:color w:val="222222"/>
          <w:sz w:val="20"/>
          <w:szCs w:val="20"/>
        </w:rPr>
        <w:t xml:space="preserve">A Nemzeti Kulturális Alap bizottsága és kollégiumai által elbírált pályázatok tekintetében az (1) bekezdés </w:t>
      </w:r>
      <w:r w:rsidRPr="006F05D9">
        <w:rPr>
          <w:i/>
          <w:iCs/>
          <w:color w:val="222222"/>
          <w:sz w:val="20"/>
          <w:szCs w:val="20"/>
        </w:rPr>
        <w:t xml:space="preserve">e) </w:t>
      </w:r>
      <w:r w:rsidRPr="006F05D9">
        <w:rPr>
          <w:color w:val="222222"/>
          <w:sz w:val="20"/>
          <w:szCs w:val="20"/>
        </w:rPr>
        <w:t>pontja nem akadálya annak, hogy olyan egyesület, alapítvány, gazdasági társaság, egyház vagy szakszervezet pályázzon, amelyben a pályázati eljárásban döntés-előkészítőként közreműködő vagy döntéshozó személy, vagy ennek közeli hozzátartozója vezető tisztségviselő, az alapítvány kezelő szervének, szervezetének tagja, tisztségviselője, az egyesület, az egyház vagy a szakszervezet ügyintéző vagy képviseleti szervének tagja.</w:t>
      </w:r>
      <w:proofErr w:type="gramEnd"/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1" w:name="pr73"/>
      <w:bookmarkEnd w:id="11"/>
      <w:r w:rsidRPr="006F05D9">
        <w:rPr>
          <w:color w:val="222222"/>
          <w:sz w:val="20"/>
          <w:szCs w:val="20"/>
        </w:rPr>
        <w:t>(4) Ha a (3) bekezdés szerinti pályázatról a döntést a Nemzeti Kulturális Alap kollégiuma vagy a Nemzeti Kulturális Alapról szóló 1993. évi XXIII. törvény (a továbbiakban: NKA tv.) 2. §</w:t>
      </w:r>
      <w:proofErr w:type="spellStart"/>
      <w:r w:rsidRPr="006F05D9">
        <w:rPr>
          <w:color w:val="222222"/>
          <w:sz w:val="20"/>
          <w:szCs w:val="20"/>
        </w:rPr>
        <w:t>-ának</w:t>
      </w:r>
      <w:proofErr w:type="spellEnd"/>
      <w:r w:rsidRPr="006F05D9">
        <w:rPr>
          <w:color w:val="222222"/>
          <w:sz w:val="20"/>
          <w:szCs w:val="20"/>
        </w:rPr>
        <w:t xml:space="preserve"> (6) bekezdése szerint a bizottság hozná, a 6. § (1) bekezdés </w:t>
      </w:r>
      <w:r w:rsidRPr="006F05D9">
        <w:rPr>
          <w:i/>
          <w:iCs/>
          <w:color w:val="222222"/>
          <w:sz w:val="20"/>
          <w:szCs w:val="20"/>
        </w:rPr>
        <w:t xml:space="preserve">e) </w:t>
      </w:r>
      <w:r w:rsidRPr="006F05D9">
        <w:rPr>
          <w:color w:val="222222"/>
          <w:sz w:val="20"/>
          <w:szCs w:val="20"/>
        </w:rPr>
        <w:t>pontjában meghatározott valamely körülmény fennállása az érintett kollégiumi vagy bizottsági tag NKA tv. 2/</w:t>
      </w:r>
      <w:proofErr w:type="gramStart"/>
      <w:r w:rsidRPr="006F05D9">
        <w:rPr>
          <w:color w:val="222222"/>
          <w:sz w:val="20"/>
          <w:szCs w:val="20"/>
        </w:rPr>
        <w:t>A.</w:t>
      </w:r>
      <w:proofErr w:type="gramEnd"/>
      <w:r w:rsidRPr="006F05D9">
        <w:rPr>
          <w:color w:val="222222"/>
          <w:sz w:val="20"/>
          <w:szCs w:val="20"/>
        </w:rPr>
        <w:t xml:space="preserve"> § (5) bekezdésében meghatározott összeférhetetlenségét alapozza meg.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2" w:name="pr74"/>
      <w:bookmarkEnd w:id="12"/>
      <w:r w:rsidRPr="006F05D9">
        <w:rPr>
          <w:color w:val="222222"/>
          <w:sz w:val="20"/>
          <w:szCs w:val="20"/>
        </w:rPr>
        <w:t xml:space="preserve">(5) Az (1) bekezdés </w:t>
      </w:r>
      <w:r w:rsidRPr="006F05D9">
        <w:rPr>
          <w:i/>
          <w:iCs/>
          <w:color w:val="222222"/>
          <w:sz w:val="20"/>
          <w:szCs w:val="20"/>
        </w:rPr>
        <w:t xml:space="preserve">e) </w:t>
      </w:r>
      <w:r w:rsidRPr="006F05D9">
        <w:rPr>
          <w:color w:val="222222"/>
          <w:sz w:val="20"/>
          <w:szCs w:val="20"/>
        </w:rPr>
        <w:t>pontja alkalmazásában nem minősül alapítványnak a külön törvény alapján létrehozott, a párt működését segítő tudományos, ismeretterjesztő, kutatási, oktatási tevékenységet végző alapítvány.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r w:rsidRPr="006F05D9">
        <w:rPr>
          <w:b/>
          <w:bCs/>
          <w:color w:val="222222"/>
          <w:sz w:val="20"/>
          <w:szCs w:val="20"/>
        </w:rPr>
        <w:t xml:space="preserve">8. § </w:t>
      </w:r>
      <w:r w:rsidRPr="006F05D9">
        <w:rPr>
          <w:color w:val="222222"/>
          <w:sz w:val="20"/>
          <w:szCs w:val="20"/>
        </w:rPr>
        <w:t>(1) Ha a pályázó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3" w:name="pr78"/>
      <w:bookmarkEnd w:id="13"/>
      <w:proofErr w:type="gramStart"/>
      <w:r w:rsidRPr="006F05D9">
        <w:rPr>
          <w:i/>
          <w:iCs/>
          <w:color w:val="222222"/>
          <w:sz w:val="20"/>
          <w:szCs w:val="20"/>
        </w:rPr>
        <w:t>a</w:t>
      </w:r>
      <w:proofErr w:type="gram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4" w:name="pr79"/>
      <w:bookmarkEnd w:id="14"/>
      <w:r w:rsidRPr="006F05D9">
        <w:rPr>
          <w:i/>
          <w:iCs/>
          <w:color w:val="222222"/>
          <w:sz w:val="20"/>
          <w:szCs w:val="20"/>
        </w:rPr>
        <w:t xml:space="preserve">b) </w:t>
      </w:r>
      <w:r w:rsidRPr="006F05D9">
        <w:rPr>
          <w:color w:val="222222"/>
          <w:sz w:val="20"/>
          <w:szCs w:val="20"/>
        </w:rPr>
        <w:t>nem kizárt közjogi tisztségviselő,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5" w:name="pr80"/>
      <w:bookmarkEnd w:id="15"/>
      <w:r w:rsidRPr="006F05D9">
        <w:rPr>
          <w:i/>
          <w:iCs/>
          <w:color w:val="222222"/>
          <w:sz w:val="20"/>
          <w:szCs w:val="20"/>
        </w:rPr>
        <w:t xml:space="preserve">c) </w:t>
      </w:r>
      <w:r w:rsidRPr="006F05D9">
        <w:rPr>
          <w:color w:val="222222"/>
          <w:sz w:val="20"/>
          <w:szCs w:val="20"/>
        </w:rPr>
        <w:t xml:space="preserve">az </w:t>
      </w:r>
      <w:r w:rsidRPr="006F05D9">
        <w:rPr>
          <w:i/>
          <w:iCs/>
          <w:color w:val="222222"/>
          <w:sz w:val="20"/>
          <w:szCs w:val="20"/>
        </w:rPr>
        <w:t>a)</w:t>
      </w:r>
      <w:proofErr w:type="spellStart"/>
      <w:r w:rsidRPr="006F05D9">
        <w:rPr>
          <w:i/>
          <w:iCs/>
          <w:color w:val="222222"/>
          <w:sz w:val="20"/>
          <w:szCs w:val="20"/>
        </w:rPr>
        <w:t>-b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pont alá tartozó személy közeli hozzátartozója,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6" w:name="pr81"/>
      <w:bookmarkEnd w:id="16"/>
      <w:r w:rsidRPr="006F05D9">
        <w:rPr>
          <w:i/>
          <w:iCs/>
          <w:color w:val="222222"/>
          <w:sz w:val="20"/>
          <w:szCs w:val="20"/>
        </w:rPr>
        <w:t xml:space="preserve">d) </w:t>
      </w:r>
      <w:r w:rsidRPr="006F05D9">
        <w:rPr>
          <w:color w:val="222222"/>
          <w:sz w:val="20"/>
          <w:szCs w:val="20"/>
        </w:rPr>
        <w:t xml:space="preserve">az </w:t>
      </w:r>
      <w:r w:rsidRPr="006F05D9">
        <w:rPr>
          <w:i/>
          <w:iCs/>
          <w:color w:val="222222"/>
          <w:sz w:val="20"/>
          <w:szCs w:val="20"/>
        </w:rPr>
        <w:t>a)</w:t>
      </w:r>
      <w:proofErr w:type="spellStart"/>
      <w:r w:rsidRPr="006F05D9">
        <w:rPr>
          <w:i/>
          <w:iCs/>
          <w:color w:val="222222"/>
          <w:sz w:val="20"/>
          <w:szCs w:val="20"/>
        </w:rPr>
        <w:t>-c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>pontban megjelölt személy tulajdonában álló gazdasági társaság,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7" w:name="pr82"/>
      <w:bookmarkEnd w:id="17"/>
      <w:r w:rsidRPr="006F05D9">
        <w:rPr>
          <w:i/>
          <w:iCs/>
          <w:color w:val="222222"/>
          <w:sz w:val="20"/>
          <w:szCs w:val="20"/>
        </w:rPr>
        <w:t xml:space="preserve">e) </w:t>
      </w:r>
      <w:r w:rsidRPr="006F05D9">
        <w:rPr>
          <w:color w:val="222222"/>
          <w:sz w:val="20"/>
          <w:szCs w:val="20"/>
        </w:rPr>
        <w:t xml:space="preserve">olyan gazdasági társaság, alapítvány, egyesület, egyház vagy szakszervezet, amelyben az </w:t>
      </w:r>
      <w:r w:rsidRPr="006F05D9">
        <w:rPr>
          <w:i/>
          <w:iCs/>
          <w:color w:val="222222"/>
          <w:sz w:val="20"/>
          <w:szCs w:val="20"/>
        </w:rPr>
        <w:t>a)</w:t>
      </w:r>
      <w:proofErr w:type="spellStart"/>
      <w:r w:rsidRPr="006F05D9">
        <w:rPr>
          <w:i/>
          <w:iCs/>
          <w:color w:val="222222"/>
          <w:sz w:val="20"/>
          <w:szCs w:val="20"/>
        </w:rPr>
        <w:t>-c</w:t>
      </w:r>
      <w:proofErr w:type="spellEnd"/>
      <w:r w:rsidRPr="006F05D9">
        <w:rPr>
          <w:i/>
          <w:iCs/>
          <w:color w:val="222222"/>
          <w:sz w:val="20"/>
          <w:szCs w:val="20"/>
        </w:rPr>
        <w:t xml:space="preserve">) </w:t>
      </w:r>
      <w:r w:rsidRPr="006F05D9">
        <w:rPr>
          <w:color w:val="222222"/>
          <w:sz w:val="20"/>
          <w:szCs w:val="20"/>
        </w:rPr>
        <w:t xml:space="preserve">pont alá tartozó </w:t>
      </w:r>
      <w:proofErr w:type="gramStart"/>
      <w:r w:rsidRPr="006F05D9">
        <w:rPr>
          <w:color w:val="222222"/>
          <w:sz w:val="20"/>
          <w:szCs w:val="20"/>
        </w:rPr>
        <w:t>személy vezető</w:t>
      </w:r>
      <w:proofErr w:type="gramEnd"/>
      <w:r w:rsidRPr="006F05D9">
        <w:rPr>
          <w:color w:val="222222"/>
          <w:sz w:val="20"/>
          <w:szCs w:val="20"/>
        </w:rPr>
        <w:t xml:space="preserve"> tisztségviselő, az alapítvány kezelő szervének, szervezetének tagja, tisztségviselője vagy az egyesület ügyintéző vagy képviseleti szervének tagja,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/>
        <w:jc w:val="both"/>
        <w:rPr>
          <w:color w:val="222222"/>
          <w:sz w:val="20"/>
          <w:szCs w:val="20"/>
        </w:rPr>
      </w:pPr>
      <w:bookmarkStart w:id="18" w:name="pr83"/>
      <w:bookmarkEnd w:id="18"/>
      <w:proofErr w:type="gramStart"/>
      <w:r w:rsidRPr="006F05D9">
        <w:rPr>
          <w:color w:val="222222"/>
          <w:sz w:val="20"/>
          <w:szCs w:val="20"/>
        </w:rPr>
        <w:t>köteles</w:t>
      </w:r>
      <w:proofErr w:type="gramEnd"/>
      <w:r w:rsidRPr="006F05D9">
        <w:rPr>
          <w:color w:val="222222"/>
          <w:sz w:val="20"/>
          <w:szCs w:val="20"/>
        </w:rPr>
        <w:t xml:space="preserve"> kezdeményezni e körülménynek a honlapon történő közzétételét a pályázat benyújtásával egyidejűleg.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19" w:name="pr84"/>
      <w:bookmarkEnd w:id="19"/>
      <w:r w:rsidRPr="006F05D9">
        <w:rPr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7334EE" w:rsidRPr="006F05D9" w:rsidRDefault="007334EE" w:rsidP="007334EE">
      <w:pPr>
        <w:pStyle w:val="NormlWeb"/>
        <w:spacing w:before="0" w:beforeAutospacing="0" w:after="0" w:afterAutospacing="0"/>
        <w:ind w:left="106" w:right="106" w:firstLine="169"/>
        <w:jc w:val="both"/>
        <w:rPr>
          <w:color w:val="222222"/>
          <w:sz w:val="20"/>
          <w:szCs w:val="20"/>
        </w:rPr>
      </w:pPr>
      <w:bookmarkStart w:id="20" w:name="pr85"/>
      <w:bookmarkEnd w:id="20"/>
      <w:r w:rsidRPr="006F05D9">
        <w:rPr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7334EE" w:rsidRPr="00927998" w:rsidRDefault="007334EE" w:rsidP="0073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672" w:rsidRDefault="002850A5" w:rsidP="007334EE"/>
    <w:sectPr w:rsidR="00A83672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7334EE"/>
    <w:rsid w:val="001B0BE2"/>
    <w:rsid w:val="002737CE"/>
    <w:rsid w:val="002850A5"/>
    <w:rsid w:val="00323817"/>
    <w:rsid w:val="004B521B"/>
    <w:rsid w:val="005F4027"/>
    <w:rsid w:val="007334EE"/>
    <w:rsid w:val="009A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4EE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33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7760</Characters>
  <Application>Microsoft Office Word</Application>
  <DocSecurity>0</DocSecurity>
  <Lines>64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2</cp:revision>
  <cp:lastPrinted>2015-03-02T08:44:00Z</cp:lastPrinted>
  <dcterms:created xsi:type="dcterms:W3CDTF">2015-02-27T16:32:00Z</dcterms:created>
  <dcterms:modified xsi:type="dcterms:W3CDTF">2015-03-02T08:46:00Z</dcterms:modified>
</cp:coreProperties>
</file>