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968399" w14:textId="77777777" w:rsidR="00461E6F" w:rsidRPr="00461E6F" w:rsidRDefault="00461E6F" w:rsidP="00990979">
      <w:pPr>
        <w:pStyle w:val="Listaszerbekezds"/>
        <w:ind w:left="0"/>
        <w:jc w:val="center"/>
      </w:pPr>
    </w:p>
    <w:p w14:paraId="3E433A4E" w14:textId="77777777" w:rsidR="00990979" w:rsidRPr="00680764" w:rsidRDefault="00990979" w:rsidP="00990979">
      <w:pPr>
        <w:pStyle w:val="Listaszerbekezds"/>
        <w:ind w:left="0"/>
        <w:jc w:val="center"/>
        <w:rPr>
          <w:b/>
        </w:rPr>
      </w:pPr>
      <w:r w:rsidRPr="00680764">
        <w:rPr>
          <w:b/>
        </w:rPr>
        <w:t>I</w:t>
      </w:r>
      <w:r w:rsidR="00305470">
        <w:rPr>
          <w:b/>
        </w:rPr>
        <w:t>4</w:t>
      </w:r>
    </w:p>
    <w:p w14:paraId="3420A53E" w14:textId="77777777" w:rsidR="00990979" w:rsidRPr="00680764" w:rsidRDefault="00990979" w:rsidP="00990979">
      <w:pPr>
        <w:jc w:val="center"/>
        <w:rPr>
          <w:szCs w:val="24"/>
        </w:rPr>
      </w:pPr>
      <w:r w:rsidRPr="00680764">
        <w:rPr>
          <w:rStyle w:val="FontStyle58"/>
          <w:sz w:val="24"/>
          <w:szCs w:val="24"/>
        </w:rPr>
        <w:t>IBRÁNY VÁROS ÖNKORMÁNYZATA KÉPVISELŐ-TESTÜLETÉNEK</w:t>
      </w:r>
    </w:p>
    <w:p w14:paraId="63700C5F" w14:textId="77777777" w:rsidR="00990979" w:rsidRDefault="00990979" w:rsidP="00990979">
      <w:pPr>
        <w:jc w:val="center"/>
        <w:rPr>
          <w:rStyle w:val="FontStyle14"/>
          <w:b/>
          <w:sz w:val="24"/>
          <w:szCs w:val="24"/>
        </w:rPr>
      </w:pPr>
      <w:r w:rsidRPr="00680764">
        <w:rPr>
          <w:rStyle w:val="FontStyle14"/>
          <w:b/>
          <w:sz w:val="24"/>
          <w:szCs w:val="24"/>
        </w:rPr>
        <w:t>10/2014. (VI. 05.) önkormányzati rendelete</w:t>
      </w:r>
      <w:r w:rsidR="00B1007E">
        <w:rPr>
          <w:rStyle w:val="Lbjegyzet-hivatkozs"/>
          <w:b/>
          <w:color w:val="000000"/>
          <w:szCs w:val="24"/>
        </w:rPr>
        <w:footnoteReference w:id="1"/>
      </w:r>
    </w:p>
    <w:p w14:paraId="5C9771FA" w14:textId="77777777" w:rsidR="009A0575" w:rsidRDefault="009A0575" w:rsidP="00990979">
      <w:pPr>
        <w:jc w:val="center"/>
        <w:rPr>
          <w:rStyle w:val="FontStyle14"/>
          <w:sz w:val="24"/>
          <w:szCs w:val="24"/>
        </w:rPr>
      </w:pPr>
    </w:p>
    <w:p w14:paraId="38FC5904" w14:textId="77777777" w:rsidR="00461E6F" w:rsidRPr="00461E6F" w:rsidRDefault="00461E6F" w:rsidP="00990979">
      <w:pPr>
        <w:jc w:val="center"/>
        <w:rPr>
          <w:rStyle w:val="FontStyle14"/>
          <w:sz w:val="24"/>
          <w:szCs w:val="24"/>
        </w:rPr>
      </w:pPr>
    </w:p>
    <w:p w14:paraId="43EFB616" w14:textId="77777777" w:rsidR="00990979" w:rsidRPr="00680764" w:rsidRDefault="00990979" w:rsidP="00990979">
      <w:pPr>
        <w:jc w:val="center"/>
        <w:rPr>
          <w:rStyle w:val="FontStyle58"/>
          <w:sz w:val="24"/>
          <w:szCs w:val="24"/>
        </w:rPr>
      </w:pPr>
      <w:r w:rsidRPr="00680764">
        <w:rPr>
          <w:rStyle w:val="FontStyle58"/>
          <w:sz w:val="24"/>
          <w:szCs w:val="24"/>
        </w:rPr>
        <w:t>a nem közművel összegyűjtött háztartási szennyvíz begyűjtésére vonatkozó helyi</w:t>
      </w:r>
    </w:p>
    <w:p w14:paraId="5E293658" w14:textId="77777777" w:rsidR="00990979" w:rsidRPr="00680764" w:rsidRDefault="00990979" w:rsidP="00990979">
      <w:pPr>
        <w:jc w:val="center"/>
        <w:rPr>
          <w:rStyle w:val="FontStyle15"/>
          <w:rFonts w:ascii="Times New Roman" w:hAnsi="Times New Roman" w:cs="Times New Roman"/>
          <w:sz w:val="24"/>
          <w:szCs w:val="24"/>
        </w:rPr>
      </w:pPr>
      <w:r w:rsidRPr="00680764">
        <w:rPr>
          <w:rStyle w:val="FontStyle58"/>
          <w:sz w:val="24"/>
          <w:szCs w:val="24"/>
        </w:rPr>
        <w:t>közszolgáltatásról</w:t>
      </w:r>
      <w:r w:rsidRPr="0068076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</w:p>
    <w:p w14:paraId="6E16AB54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76B79BCA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7CE09255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Ibrány Város Önkormányzatának Képviselő-testülete </w:t>
      </w:r>
      <w:r w:rsidRPr="00680764">
        <w:rPr>
          <w:rStyle w:val="FontStyle14"/>
          <w:b/>
          <w:bCs/>
          <w:sz w:val="24"/>
          <w:szCs w:val="24"/>
        </w:rPr>
        <w:t>a</w:t>
      </w:r>
      <w:r w:rsidRPr="00680764">
        <w:rPr>
          <w:rStyle w:val="FontStyle14"/>
          <w:b/>
          <w:sz w:val="24"/>
          <w:szCs w:val="24"/>
        </w:rPr>
        <w:t xml:space="preserve"> </w:t>
      </w: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vízgazdálkodásról szóló 1995. évi LVII törvény 44/C. § (2) </w:t>
      </w:r>
      <w:r w:rsidRPr="00680764">
        <w:rPr>
          <w:rStyle w:val="FontStyle74"/>
          <w:b/>
          <w:sz w:val="24"/>
          <w:szCs w:val="24"/>
        </w:rPr>
        <w:t>és 45.§ (6) bekezdésében</w:t>
      </w: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kapott felhatalmazás alapján, az Alaptörvény 32. cikk (1) bekezdés a) pontjában meghatározott feladatkörében eljárva</w:t>
      </w:r>
      <w:r w:rsidRPr="00680764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680764">
        <w:rPr>
          <w:rStyle w:val="FontStyle22"/>
          <w:sz w:val="24"/>
          <w:szCs w:val="24"/>
        </w:rPr>
        <w:t>a következőket rendeli el</w:t>
      </w:r>
      <w:r w:rsidRPr="00680764">
        <w:rPr>
          <w:rStyle w:val="FontStyle15"/>
          <w:rFonts w:ascii="Times New Roman" w:hAnsi="Times New Roman" w:cs="Times New Roman"/>
          <w:sz w:val="24"/>
          <w:szCs w:val="24"/>
        </w:rPr>
        <w:t>:</w:t>
      </w:r>
    </w:p>
    <w:p w14:paraId="4E5AD41E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0D886BE0" w14:textId="77777777" w:rsidR="00990979" w:rsidRPr="009A0575" w:rsidRDefault="00990979" w:rsidP="00990979">
      <w:pPr>
        <w:jc w:val="center"/>
        <w:rPr>
          <w:rStyle w:val="FontStyle19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A0575">
        <w:rPr>
          <w:rStyle w:val="FontStyle19"/>
          <w:rFonts w:ascii="Times New Roman" w:hAnsi="Times New Roman" w:cs="Times New Roman"/>
          <w:b/>
          <w:bCs/>
          <w:i w:val="0"/>
          <w:sz w:val="24"/>
          <w:szCs w:val="24"/>
        </w:rPr>
        <w:t>A rendelet hatálya</w:t>
      </w:r>
    </w:p>
    <w:p w14:paraId="459F3635" w14:textId="77777777" w:rsidR="00990979" w:rsidRPr="009A0575" w:rsidRDefault="00990979" w:rsidP="00990979">
      <w:pPr>
        <w:jc w:val="center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07EF7430" w14:textId="77777777" w:rsidR="00990979" w:rsidRPr="009A0575" w:rsidRDefault="00990979" w:rsidP="00990979">
      <w:pPr>
        <w:jc w:val="center"/>
        <w:rPr>
          <w:rStyle w:val="FontStyle14"/>
          <w:b/>
          <w:bCs/>
          <w:sz w:val="24"/>
          <w:szCs w:val="24"/>
        </w:rPr>
      </w:pPr>
      <w:r w:rsidRPr="009A0575">
        <w:rPr>
          <w:rStyle w:val="FontStyle14"/>
          <w:b/>
          <w:bCs/>
          <w:sz w:val="24"/>
          <w:szCs w:val="24"/>
        </w:rPr>
        <w:t>1. §</w:t>
      </w:r>
    </w:p>
    <w:p w14:paraId="0848FC41" w14:textId="77777777" w:rsidR="00990979" w:rsidRPr="00680764" w:rsidRDefault="00990979" w:rsidP="00990979">
      <w:pPr>
        <w:jc w:val="center"/>
        <w:rPr>
          <w:rStyle w:val="FontStyle14"/>
          <w:sz w:val="24"/>
          <w:szCs w:val="24"/>
        </w:rPr>
      </w:pPr>
    </w:p>
    <w:p w14:paraId="73020088" w14:textId="77777777" w:rsidR="00990979" w:rsidRPr="00680764" w:rsidRDefault="00990979" w:rsidP="00990979">
      <w:pPr>
        <w:ind w:left="397" w:hanging="397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 xml:space="preserve">(1) A rendelet tárgyi hatálya a vízgazdálkodásról szóló 1995. évi LVII. törvényben (a továbbiakban: Tv.) meghatározott nem közművel összegyűjtött háztartási szennyvíz összegyűjtésével, szállításával és ártalommentes elhelyezésével összefüggő közszolgáltatás teljes körére terjed ki. </w:t>
      </w:r>
    </w:p>
    <w:p w14:paraId="2EDB6714" w14:textId="77777777" w:rsidR="00990979" w:rsidRPr="00680764" w:rsidRDefault="00990979" w:rsidP="00990979">
      <w:pPr>
        <w:ind w:left="397" w:hanging="397"/>
        <w:jc w:val="both"/>
        <w:rPr>
          <w:szCs w:val="24"/>
          <w:lang w:eastAsia="en-US"/>
        </w:rPr>
      </w:pPr>
    </w:p>
    <w:p w14:paraId="320E45E7" w14:textId="77777777" w:rsidR="00990979" w:rsidRPr="00680764" w:rsidRDefault="00990979" w:rsidP="00990979">
      <w:pPr>
        <w:ind w:left="397" w:hanging="397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>(2)  A rendelet területi hatálya Ibrány Város közigazgatási területére terjed ki.</w:t>
      </w:r>
    </w:p>
    <w:p w14:paraId="689C8E60" w14:textId="77777777" w:rsidR="00990979" w:rsidRPr="00680764" w:rsidRDefault="00990979" w:rsidP="00990979">
      <w:pPr>
        <w:ind w:left="397" w:hanging="397"/>
        <w:jc w:val="both"/>
        <w:rPr>
          <w:szCs w:val="24"/>
          <w:lang w:eastAsia="en-US"/>
        </w:rPr>
      </w:pPr>
    </w:p>
    <w:p w14:paraId="590EE273" w14:textId="77777777" w:rsidR="00990979" w:rsidRPr="00680764" w:rsidRDefault="00990979" w:rsidP="00990979">
      <w:pPr>
        <w:ind w:left="397" w:hanging="397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>(3) A rendelet személyi hatálya kiterjed:</w:t>
      </w:r>
    </w:p>
    <w:p w14:paraId="2B122CFF" w14:textId="77777777" w:rsidR="00990979" w:rsidRPr="00680764" w:rsidRDefault="00990979" w:rsidP="00990979">
      <w:pPr>
        <w:ind w:left="567" w:hanging="283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 xml:space="preserve">a) a nem közművel összegyűjtött háztartási szennyvíz összegyűjtésére, elszállítására és ártalommentes elhelyezésére irányuló közszolgáltatást ellátó szolgáltatóra, </w:t>
      </w:r>
    </w:p>
    <w:p w14:paraId="7354F698" w14:textId="77777777" w:rsidR="00990979" w:rsidRPr="00680764" w:rsidRDefault="00990979" w:rsidP="00990979">
      <w:pPr>
        <w:ind w:left="567" w:hanging="283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 xml:space="preserve">b) a város közigazgatási területén a közüzemi csatornahálózattal ellátott, de arra rá nem kötött ingatlan, továbbá a közüzemi csatornahálózattal el nem látott területen lévő ingatlan tulajdonosára, vagyonkezelőjére, az ingatlant egyéb jogcímen használóra (továbbiakban: ingatlantulajdonos) akinél a háztartási szennyvíz keletkezik. </w:t>
      </w:r>
    </w:p>
    <w:p w14:paraId="1D851BC2" w14:textId="77777777" w:rsidR="00990979" w:rsidRPr="00680764" w:rsidRDefault="00990979" w:rsidP="00990979">
      <w:pPr>
        <w:jc w:val="both"/>
        <w:rPr>
          <w:szCs w:val="24"/>
          <w:lang w:eastAsia="en-US"/>
        </w:rPr>
      </w:pPr>
    </w:p>
    <w:p w14:paraId="1686A2BE" w14:textId="77777777" w:rsidR="00990979" w:rsidRPr="009A0575" w:rsidRDefault="00990979" w:rsidP="00990979">
      <w:pPr>
        <w:jc w:val="center"/>
        <w:rPr>
          <w:rStyle w:val="FontStyle19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A0575">
        <w:rPr>
          <w:rStyle w:val="FontStyle19"/>
          <w:rFonts w:ascii="Times New Roman" w:hAnsi="Times New Roman" w:cs="Times New Roman"/>
          <w:b/>
          <w:bCs/>
          <w:i w:val="0"/>
          <w:sz w:val="24"/>
          <w:szCs w:val="24"/>
        </w:rPr>
        <w:t>Közszolgáltató és ártalmatlanító hely megnevezése</w:t>
      </w:r>
    </w:p>
    <w:p w14:paraId="461E0E84" w14:textId="77777777" w:rsidR="00990979" w:rsidRPr="00680764" w:rsidRDefault="00990979" w:rsidP="00990979">
      <w:pPr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14:paraId="0A1FC056" w14:textId="77777777" w:rsidR="00990979" w:rsidRPr="009A0575" w:rsidRDefault="00990979" w:rsidP="00990979">
      <w:pPr>
        <w:jc w:val="center"/>
        <w:rPr>
          <w:rStyle w:val="FontStyle19"/>
          <w:rFonts w:ascii="Times New Roman" w:hAnsi="Times New Roman" w:cs="Times New Roman"/>
          <w:i w:val="0"/>
          <w:sz w:val="24"/>
          <w:szCs w:val="24"/>
        </w:rPr>
      </w:pPr>
      <w:r w:rsidRPr="009A0575">
        <w:rPr>
          <w:rStyle w:val="FontStyle19"/>
          <w:rFonts w:ascii="Times New Roman" w:hAnsi="Times New Roman" w:cs="Times New Roman"/>
          <w:i w:val="0"/>
          <w:sz w:val="24"/>
          <w:szCs w:val="24"/>
        </w:rPr>
        <w:t>2.§</w:t>
      </w:r>
    </w:p>
    <w:p w14:paraId="7F2269AC" w14:textId="77777777" w:rsidR="00990979" w:rsidRPr="00680764" w:rsidRDefault="00990979" w:rsidP="00990979">
      <w:pPr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14:paraId="663CE1CB" w14:textId="77777777" w:rsidR="00A32117" w:rsidRDefault="00A32117" w:rsidP="00A32117">
      <w:pPr>
        <w:jc w:val="both"/>
      </w:pPr>
    </w:p>
    <w:p w14:paraId="7F8F25FF" w14:textId="42854623" w:rsidR="00BA58CC" w:rsidRPr="00680764" w:rsidRDefault="00BA58CC" w:rsidP="00BA58CC">
      <w:pPr>
        <w:numPr>
          <w:ilvl w:val="0"/>
          <w:numId w:val="2"/>
        </w:numPr>
        <w:ind w:left="426" w:hanging="426"/>
        <w:jc w:val="both"/>
        <w:rPr>
          <w:szCs w:val="24"/>
        </w:rPr>
      </w:pPr>
      <w:r>
        <w:rPr>
          <w:rStyle w:val="Lbjegyzet-hivatkozs"/>
        </w:rPr>
        <w:footnoteReference w:id="2"/>
      </w:r>
      <w:r>
        <w:t>„</w:t>
      </w:r>
      <w:r w:rsidRPr="00680764">
        <w:rPr>
          <w:szCs w:val="24"/>
        </w:rPr>
        <w:t xml:space="preserve">A nem közművel összegyűjtött háztartási szennyvíz begyűjtésével, elszállításával és ártalmatlanító helyre történő elhelyezésével kapcsolatos közszolgáltatás teljes körét  </w:t>
      </w:r>
      <w:r>
        <w:rPr>
          <w:szCs w:val="24"/>
        </w:rPr>
        <w:t>a NYÍRSÉGVÍZ Zrt.</w:t>
      </w:r>
      <w:r w:rsidRPr="000955DE">
        <w:t>(440</w:t>
      </w:r>
      <w:r>
        <w:t>1</w:t>
      </w:r>
      <w:r w:rsidRPr="000955DE">
        <w:t xml:space="preserve"> Nyíregyháza, T</w:t>
      </w:r>
      <w:r>
        <w:t xml:space="preserve">ó </w:t>
      </w:r>
      <w:r w:rsidRPr="000955DE">
        <w:t xml:space="preserve">u. </w:t>
      </w:r>
      <w:r>
        <w:t>5</w:t>
      </w:r>
      <w:r w:rsidRPr="000955DE">
        <w:t>.</w:t>
      </w:r>
      <w:r>
        <w:t>, adószám:, cégjegyzékszám:</w:t>
      </w:r>
      <w:r w:rsidRPr="00467722">
        <w:t xml:space="preserve">) </w:t>
      </w:r>
      <w:r>
        <w:t xml:space="preserve">gazdálkodó szervezet </w:t>
      </w:r>
      <w:r>
        <w:rPr>
          <w:szCs w:val="24"/>
        </w:rPr>
        <w:t>jo</w:t>
      </w:r>
      <w:r w:rsidRPr="00680764">
        <w:rPr>
          <w:szCs w:val="24"/>
        </w:rPr>
        <w:t>gosult és köteles ellátni Ibrány Város Önkormányzatával kötött szerződés alapján 20</w:t>
      </w:r>
      <w:r>
        <w:rPr>
          <w:szCs w:val="24"/>
        </w:rPr>
        <w:t>25</w:t>
      </w:r>
      <w:r w:rsidRPr="00680764">
        <w:rPr>
          <w:szCs w:val="24"/>
        </w:rPr>
        <w:t xml:space="preserve">. </w:t>
      </w:r>
      <w:r>
        <w:rPr>
          <w:szCs w:val="24"/>
        </w:rPr>
        <w:t>szeptember 30</w:t>
      </w:r>
      <w:r w:rsidRPr="00680764">
        <w:rPr>
          <w:szCs w:val="24"/>
        </w:rPr>
        <w:t>-ig.</w:t>
      </w:r>
    </w:p>
    <w:p w14:paraId="31B1B208" w14:textId="77777777" w:rsidR="00BA58CC" w:rsidRPr="00680764" w:rsidRDefault="00BA58CC" w:rsidP="00BA58CC">
      <w:pPr>
        <w:jc w:val="both"/>
        <w:rPr>
          <w:szCs w:val="24"/>
        </w:rPr>
      </w:pPr>
    </w:p>
    <w:p w14:paraId="0907A345" w14:textId="3D683736" w:rsidR="00BA58CC" w:rsidRPr="00680764" w:rsidRDefault="00BA58CC" w:rsidP="00BA58CC">
      <w:pPr>
        <w:ind w:left="425" w:hanging="425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>(2)</w:t>
      </w:r>
      <w:r w:rsidR="001330F1">
        <w:rPr>
          <w:rStyle w:val="Lbjegyzet-hivatkozs"/>
          <w:szCs w:val="24"/>
          <w:lang w:eastAsia="en-US"/>
        </w:rPr>
        <w:footnoteReference w:id="3"/>
      </w:r>
      <w:r w:rsidRPr="00680764">
        <w:rPr>
          <w:szCs w:val="24"/>
          <w:lang w:eastAsia="en-US"/>
        </w:rPr>
        <w:t xml:space="preserve"> </w:t>
      </w:r>
      <w:r>
        <w:rPr>
          <w:szCs w:val="24"/>
          <w:lang w:eastAsia="en-US"/>
        </w:rPr>
        <w:t>a NYÍRSÉGVÍZ Zrt. gazdálkodó szervezet</w:t>
      </w:r>
      <w:r w:rsidRPr="00680764">
        <w:rPr>
          <w:szCs w:val="24"/>
        </w:rPr>
        <w:t xml:space="preserve"> </w:t>
      </w:r>
      <w:r w:rsidRPr="00680764">
        <w:rPr>
          <w:szCs w:val="24"/>
          <w:lang w:eastAsia="en-US"/>
        </w:rPr>
        <w:t xml:space="preserve">(a továbbiakban: közszolgáltató) által szállított, nem közművel összegyűjtött háztartási szennyvizet a vízügyi hatóság által kijelölt </w:t>
      </w:r>
      <w:r w:rsidRPr="00680764">
        <w:rPr>
          <w:szCs w:val="24"/>
        </w:rPr>
        <w:lastRenderedPageBreak/>
        <w:t xml:space="preserve">Nyírségvíz Zrt. </w:t>
      </w:r>
      <w:proofErr w:type="spellStart"/>
      <w:r w:rsidRPr="00680764">
        <w:rPr>
          <w:szCs w:val="24"/>
        </w:rPr>
        <w:t>ibrányi</w:t>
      </w:r>
      <w:proofErr w:type="spellEnd"/>
      <w:r w:rsidRPr="00680764">
        <w:rPr>
          <w:szCs w:val="24"/>
        </w:rPr>
        <w:t xml:space="preserve"> szennyvíztelepen (4484 Ibrány, Liliom u. 019/4 hrsz.)</w:t>
      </w:r>
      <w:r w:rsidRPr="00680764">
        <w:rPr>
          <w:szCs w:val="24"/>
          <w:lang w:eastAsia="en-US"/>
        </w:rPr>
        <w:t xml:space="preserve"> az erre a célra kialakított műtárgyban kell elhelyezni.</w:t>
      </w:r>
      <w:r>
        <w:rPr>
          <w:szCs w:val="24"/>
          <w:lang w:eastAsia="en-US"/>
        </w:rPr>
        <w:t>”</w:t>
      </w:r>
    </w:p>
    <w:p w14:paraId="0141CCE3" w14:textId="77777777" w:rsidR="00990979" w:rsidRDefault="00990979" w:rsidP="00990979">
      <w:pPr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14:paraId="545DD5AA" w14:textId="77777777" w:rsidR="00461E6F" w:rsidRDefault="00461E6F" w:rsidP="00990979">
      <w:pPr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</w:p>
    <w:p w14:paraId="2EDAB340" w14:textId="77777777" w:rsidR="00990979" w:rsidRPr="009A0575" w:rsidRDefault="00990979" w:rsidP="00990979">
      <w:pPr>
        <w:jc w:val="center"/>
        <w:rPr>
          <w:rStyle w:val="FontStyle19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9A0575">
        <w:rPr>
          <w:rStyle w:val="FontStyle19"/>
          <w:rFonts w:ascii="Times New Roman" w:hAnsi="Times New Roman" w:cs="Times New Roman"/>
          <w:b/>
          <w:bCs/>
          <w:i w:val="0"/>
          <w:sz w:val="24"/>
          <w:szCs w:val="24"/>
        </w:rPr>
        <w:t>A közszolgáltatás ellátásának rendje</w:t>
      </w:r>
    </w:p>
    <w:p w14:paraId="171B710C" w14:textId="77777777" w:rsidR="00990979" w:rsidRPr="00680764" w:rsidRDefault="00990979" w:rsidP="00990979">
      <w:pPr>
        <w:jc w:val="center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12CCA830" w14:textId="77777777" w:rsidR="00990979" w:rsidRPr="009A0575" w:rsidRDefault="00990979" w:rsidP="00990979">
      <w:pPr>
        <w:jc w:val="center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9A0575">
        <w:rPr>
          <w:rStyle w:val="FontStyle19"/>
          <w:rFonts w:ascii="Times New Roman" w:hAnsi="Times New Roman" w:cs="Times New Roman"/>
          <w:i w:val="0"/>
          <w:sz w:val="24"/>
          <w:szCs w:val="24"/>
        </w:rPr>
        <w:t>3.§</w:t>
      </w:r>
    </w:p>
    <w:p w14:paraId="505CF036" w14:textId="77777777" w:rsidR="00990979" w:rsidRPr="00680764" w:rsidRDefault="00990979" w:rsidP="00990979">
      <w:pPr>
        <w:pStyle w:val="Style15"/>
        <w:widowControl/>
        <w:tabs>
          <w:tab w:val="left" w:pos="336"/>
        </w:tabs>
        <w:spacing w:line="547" w:lineRule="exact"/>
        <w:jc w:val="left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(1)</w:t>
      </w:r>
      <w:r w:rsidRPr="00680764">
        <w:rPr>
          <w:rStyle w:val="FontStyle22"/>
          <w:sz w:val="24"/>
          <w:szCs w:val="24"/>
        </w:rPr>
        <w:tab/>
        <w:t>A közszolgáltatás tekintetében az Önkormányzat feladata</w:t>
      </w:r>
    </w:p>
    <w:p w14:paraId="187818FE" w14:textId="77777777" w:rsidR="00990979" w:rsidRPr="00680764" w:rsidRDefault="00990979" w:rsidP="00990979">
      <w:pPr>
        <w:pStyle w:val="Style15"/>
        <w:widowControl/>
        <w:tabs>
          <w:tab w:val="left" w:pos="686"/>
        </w:tabs>
        <w:spacing w:line="274" w:lineRule="exact"/>
        <w:ind w:left="379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a)</w:t>
      </w:r>
      <w:r w:rsidRPr="00680764">
        <w:rPr>
          <w:rStyle w:val="FontStyle22"/>
          <w:sz w:val="24"/>
          <w:szCs w:val="24"/>
        </w:rPr>
        <w:tab/>
        <w:t>a közszolgáltatás körébe tartozó, nem közművel összegyűjtött háztartási szennyvíz rendszeres begyűjtésének, elszállításának és ártalmatlanításra történő átadásának megszervezése, a közszolgáltatás helyi szabályozása</w:t>
      </w:r>
    </w:p>
    <w:p w14:paraId="526385CA" w14:textId="77777777" w:rsidR="00990979" w:rsidRPr="00680764" w:rsidRDefault="00990979" w:rsidP="00990979">
      <w:pPr>
        <w:pStyle w:val="Style15"/>
        <w:widowControl/>
        <w:spacing w:line="240" w:lineRule="exact"/>
        <w:ind w:left="379"/>
        <w:rPr>
          <w:rFonts w:ascii="Times New Roman" w:hAnsi="Times New Roman" w:cs="Times New Roman"/>
        </w:rPr>
      </w:pPr>
    </w:p>
    <w:p w14:paraId="4F107517" w14:textId="77777777" w:rsidR="00990979" w:rsidRPr="00680764" w:rsidRDefault="00990979" w:rsidP="00990979">
      <w:pPr>
        <w:pStyle w:val="Style15"/>
        <w:widowControl/>
        <w:tabs>
          <w:tab w:val="left" w:pos="802"/>
        </w:tabs>
        <w:spacing w:line="278" w:lineRule="exact"/>
        <w:ind w:left="379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b)</w:t>
      </w:r>
      <w:r w:rsidRPr="00680764">
        <w:rPr>
          <w:rStyle w:val="FontStyle22"/>
          <w:sz w:val="24"/>
          <w:szCs w:val="24"/>
        </w:rPr>
        <w:tab/>
        <w:t>a közszolgáltatás ellátására Közszolgáltató kiválasztása, a Közszolgáltatóval közszolgáltatási szerződés megkötése.</w:t>
      </w:r>
    </w:p>
    <w:p w14:paraId="4568E3F9" w14:textId="77777777" w:rsidR="00990979" w:rsidRPr="00680764" w:rsidRDefault="00990979" w:rsidP="00990979">
      <w:pPr>
        <w:pStyle w:val="Style15"/>
        <w:widowControl/>
        <w:spacing w:line="240" w:lineRule="exact"/>
        <w:rPr>
          <w:rFonts w:ascii="Times New Roman" w:hAnsi="Times New Roman" w:cs="Times New Roman"/>
        </w:rPr>
      </w:pPr>
    </w:p>
    <w:p w14:paraId="63FEA185" w14:textId="77777777" w:rsidR="00990979" w:rsidRPr="00680764" w:rsidRDefault="00990979" w:rsidP="00990979">
      <w:pPr>
        <w:pStyle w:val="Style1"/>
        <w:widowControl/>
        <w:spacing w:line="278" w:lineRule="exact"/>
        <w:ind w:left="221"/>
        <w:rPr>
          <w:rStyle w:val="FontStyle21"/>
          <w:b w:val="0"/>
          <w:bCs w:val="0"/>
          <w:sz w:val="24"/>
          <w:szCs w:val="24"/>
        </w:rPr>
      </w:pPr>
    </w:p>
    <w:p w14:paraId="3A8751E5" w14:textId="77777777" w:rsidR="00990979" w:rsidRPr="00680764" w:rsidRDefault="00990979" w:rsidP="00990979">
      <w:pPr>
        <w:pStyle w:val="Style1"/>
        <w:widowControl/>
        <w:spacing w:line="278" w:lineRule="exact"/>
        <w:ind w:left="221"/>
        <w:jc w:val="center"/>
        <w:rPr>
          <w:rStyle w:val="FontStyle21"/>
          <w:sz w:val="24"/>
          <w:szCs w:val="24"/>
        </w:rPr>
      </w:pPr>
      <w:r w:rsidRPr="00680764">
        <w:rPr>
          <w:rStyle w:val="FontStyle21"/>
          <w:sz w:val="24"/>
          <w:szCs w:val="24"/>
        </w:rPr>
        <w:t xml:space="preserve">A közszolgáltató jogai és kötelezettségei </w:t>
      </w:r>
    </w:p>
    <w:p w14:paraId="745D8B37" w14:textId="77777777" w:rsidR="00990979" w:rsidRPr="00680764" w:rsidRDefault="00990979" w:rsidP="00990979">
      <w:pPr>
        <w:jc w:val="center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</w:p>
    <w:p w14:paraId="43B2B2B1" w14:textId="77777777" w:rsidR="00990979" w:rsidRPr="009A0575" w:rsidRDefault="00990979" w:rsidP="00990979">
      <w:pPr>
        <w:jc w:val="center"/>
        <w:rPr>
          <w:rStyle w:val="FontStyle19"/>
          <w:rFonts w:ascii="Times New Roman" w:hAnsi="Times New Roman" w:cs="Times New Roman"/>
          <w:i w:val="0"/>
          <w:iCs w:val="0"/>
          <w:sz w:val="24"/>
          <w:szCs w:val="24"/>
        </w:rPr>
      </w:pPr>
      <w:r w:rsidRPr="009A0575">
        <w:rPr>
          <w:rStyle w:val="FontStyle19"/>
          <w:rFonts w:ascii="Times New Roman" w:hAnsi="Times New Roman" w:cs="Times New Roman"/>
          <w:i w:val="0"/>
          <w:sz w:val="24"/>
          <w:szCs w:val="24"/>
        </w:rPr>
        <w:t>4.§</w:t>
      </w:r>
    </w:p>
    <w:p w14:paraId="397E17ED" w14:textId="77777777" w:rsidR="00990979" w:rsidRPr="00680764" w:rsidRDefault="00990979" w:rsidP="00990979">
      <w:pPr>
        <w:pStyle w:val="Style11"/>
        <w:widowControl/>
        <w:spacing w:line="240" w:lineRule="exact"/>
        <w:jc w:val="center"/>
        <w:rPr>
          <w:rFonts w:ascii="Times New Roman" w:hAnsi="Times New Roman" w:cs="Times New Roman"/>
        </w:rPr>
      </w:pPr>
    </w:p>
    <w:p w14:paraId="3568C0F4" w14:textId="77777777" w:rsidR="00990979" w:rsidRPr="00680764" w:rsidRDefault="00990979" w:rsidP="00990979">
      <w:pPr>
        <w:pStyle w:val="Style13"/>
        <w:widowControl/>
        <w:numPr>
          <w:ilvl w:val="0"/>
          <w:numId w:val="3"/>
        </w:numPr>
        <w:tabs>
          <w:tab w:val="left" w:pos="360"/>
        </w:tabs>
        <w:spacing w:line="274" w:lineRule="exact"/>
        <w:jc w:val="both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 helyi közszolgáltatás körében az ingatlantulajdonos és a Közszolgáltató közötti jogviszonyt a nem közművel összegyűjtött háztartási szennyvízre vonatkozó közszolgáltatás esetében az a tény hozza létre, hogy a Közszolgáltató az ingatlantulajdonos számára a közszolgáltatást felajánlja, illetve a közszolgáltatás teljesítésére rendelkezésre áll.</w:t>
      </w:r>
    </w:p>
    <w:p w14:paraId="0EBF3306" w14:textId="77777777" w:rsidR="00990979" w:rsidRPr="00680764" w:rsidRDefault="00990979" w:rsidP="00990979">
      <w:pPr>
        <w:pStyle w:val="Style13"/>
        <w:widowControl/>
        <w:tabs>
          <w:tab w:val="left" w:pos="360"/>
        </w:tabs>
        <w:spacing w:line="274" w:lineRule="exact"/>
        <w:jc w:val="both"/>
        <w:rPr>
          <w:rStyle w:val="FontStyle22"/>
          <w:sz w:val="24"/>
          <w:szCs w:val="24"/>
        </w:rPr>
      </w:pPr>
    </w:p>
    <w:p w14:paraId="5815339C" w14:textId="77777777" w:rsidR="00990979" w:rsidRPr="00680764" w:rsidRDefault="00990979" w:rsidP="00990979">
      <w:pPr>
        <w:pStyle w:val="Style15"/>
        <w:widowControl/>
        <w:numPr>
          <w:ilvl w:val="0"/>
          <w:numId w:val="4"/>
        </w:numPr>
        <w:tabs>
          <w:tab w:val="left" w:pos="355"/>
        </w:tabs>
        <w:spacing w:line="278" w:lineRule="exact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 közszolgáltatás teljesítésének feltételeiről a Közszolgáltató az ingatlantulajdonost írásban köteles értesíteni vagy felhívás közzététele útján tájékoztatni.</w:t>
      </w:r>
    </w:p>
    <w:p w14:paraId="4069DDFC" w14:textId="77777777" w:rsidR="00990979" w:rsidRPr="00680764" w:rsidRDefault="00990979" w:rsidP="00990979">
      <w:pPr>
        <w:pStyle w:val="Style15"/>
        <w:widowControl/>
        <w:tabs>
          <w:tab w:val="left" w:pos="355"/>
        </w:tabs>
        <w:spacing w:line="278" w:lineRule="exact"/>
        <w:rPr>
          <w:rStyle w:val="FontStyle22"/>
          <w:sz w:val="24"/>
          <w:szCs w:val="24"/>
        </w:rPr>
      </w:pPr>
    </w:p>
    <w:p w14:paraId="3875DF1E" w14:textId="77777777" w:rsidR="00990979" w:rsidRPr="00680764" w:rsidRDefault="00990979" w:rsidP="00990979">
      <w:pPr>
        <w:pStyle w:val="Style15"/>
        <w:widowControl/>
        <w:numPr>
          <w:ilvl w:val="0"/>
          <w:numId w:val="4"/>
        </w:numPr>
        <w:tabs>
          <w:tab w:val="left" w:pos="355"/>
        </w:tabs>
        <w:spacing w:line="278" w:lineRule="exact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 Közszolgáltató az ingatlantulajdonos bejelentése alapján, a vele egyeztetett időpontban köteles a közszolgáltatást nyújtani.</w:t>
      </w:r>
    </w:p>
    <w:p w14:paraId="1CFD622F" w14:textId="77777777" w:rsidR="00990979" w:rsidRPr="00680764" w:rsidRDefault="00990979" w:rsidP="00990979">
      <w:pPr>
        <w:pStyle w:val="Style13"/>
        <w:widowControl/>
        <w:spacing w:line="240" w:lineRule="exact"/>
        <w:jc w:val="both"/>
        <w:rPr>
          <w:rFonts w:ascii="Times New Roman" w:hAnsi="Times New Roman" w:cs="Times New Roman"/>
        </w:rPr>
      </w:pPr>
    </w:p>
    <w:p w14:paraId="3FAC6836" w14:textId="77777777" w:rsidR="00990979" w:rsidRPr="00680764" w:rsidRDefault="00990979" w:rsidP="00990979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 közszolgáltatás feltételeiben bekövetkezett változásokról a Közszolgáltató az ingatlantulajdonost - a változás bekövetkezte előtt - írásban vagy felhívás közzététele útján értesíteni köteles.</w:t>
      </w:r>
    </w:p>
    <w:p w14:paraId="5426AFDD" w14:textId="77777777" w:rsidR="00990979" w:rsidRPr="00680764" w:rsidRDefault="00990979" w:rsidP="00990979">
      <w:pPr>
        <w:widowControl w:val="0"/>
        <w:autoSpaceDE w:val="0"/>
        <w:autoSpaceDN w:val="0"/>
        <w:adjustRightInd w:val="0"/>
        <w:jc w:val="both"/>
        <w:rPr>
          <w:rStyle w:val="FontStyle22"/>
          <w:sz w:val="24"/>
          <w:szCs w:val="24"/>
        </w:rPr>
      </w:pPr>
    </w:p>
    <w:p w14:paraId="6B359FBA" w14:textId="77777777" w:rsidR="00990979" w:rsidRPr="00680764" w:rsidRDefault="00990979" w:rsidP="00990979">
      <w:pPr>
        <w:numPr>
          <w:ilvl w:val="0"/>
          <w:numId w:val="9"/>
        </w:numPr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>A közszolgáltató teljes körűen ellátja a vízgazdálkodásról szóló törvényben foglalt, a nem közművel összegyűjtött háztartási szennyvíz összegyűjtésére, elszállítására és ártalommentes elhelyezésére vonatkozó közszolgáltatást.</w:t>
      </w:r>
    </w:p>
    <w:p w14:paraId="033D98BC" w14:textId="77777777" w:rsidR="00990979" w:rsidRPr="00680764" w:rsidRDefault="00990979" w:rsidP="00990979">
      <w:pPr>
        <w:ind w:left="426" w:hanging="426"/>
        <w:jc w:val="both"/>
        <w:rPr>
          <w:szCs w:val="24"/>
          <w:lang w:eastAsia="en-US"/>
        </w:rPr>
      </w:pPr>
    </w:p>
    <w:p w14:paraId="6D192901" w14:textId="77777777" w:rsidR="00990979" w:rsidRPr="00680764" w:rsidRDefault="00990979" w:rsidP="00990979">
      <w:pPr>
        <w:numPr>
          <w:ilvl w:val="0"/>
          <w:numId w:val="9"/>
        </w:numPr>
        <w:ind w:left="426" w:hanging="426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>A nem közművel összegyűjtött háztartási szennyvíz gyűjtése és elszállítása az erre a célra engedélyezett, zárt rendszerű, csepegést és szaghatást kizáró eszközzel végezhető.</w:t>
      </w:r>
    </w:p>
    <w:p w14:paraId="7946FADB" w14:textId="77777777" w:rsidR="00990979" w:rsidRPr="00680764" w:rsidRDefault="00990979" w:rsidP="00990979">
      <w:pPr>
        <w:jc w:val="both"/>
        <w:rPr>
          <w:szCs w:val="24"/>
          <w:lang w:eastAsia="en-US"/>
        </w:rPr>
      </w:pPr>
    </w:p>
    <w:p w14:paraId="33129F44" w14:textId="77777777" w:rsidR="00990979" w:rsidRPr="00680764" w:rsidRDefault="00990979" w:rsidP="00990979">
      <w:pPr>
        <w:numPr>
          <w:ilvl w:val="0"/>
          <w:numId w:val="9"/>
        </w:numPr>
        <w:ind w:left="426" w:hanging="426"/>
        <w:jc w:val="both"/>
        <w:rPr>
          <w:szCs w:val="24"/>
          <w:lang w:eastAsia="en-US"/>
        </w:rPr>
      </w:pPr>
      <w:r w:rsidRPr="00680764">
        <w:rPr>
          <w:szCs w:val="24"/>
          <w:lang w:eastAsia="en-US"/>
        </w:rPr>
        <w:t>Amennyiben a nem közművel összegyűjtött háztartási szennyvíz gyűjtése és szállítása közben szennyeződés keletkezett, a közszolgáltatónak a szennyezett területet haladéktalanul tisztítania és fertőtlenítenie kell.</w:t>
      </w:r>
    </w:p>
    <w:p w14:paraId="6C74C958" w14:textId="77777777" w:rsidR="00990979" w:rsidRPr="00680764" w:rsidRDefault="00990979" w:rsidP="00990979">
      <w:pPr>
        <w:jc w:val="both"/>
        <w:rPr>
          <w:szCs w:val="24"/>
          <w:lang w:eastAsia="en-US"/>
        </w:rPr>
      </w:pPr>
    </w:p>
    <w:p w14:paraId="575D2669" w14:textId="77777777" w:rsidR="00990979" w:rsidRPr="00680764" w:rsidRDefault="00990979" w:rsidP="00990979">
      <w:pPr>
        <w:numPr>
          <w:ilvl w:val="0"/>
          <w:numId w:val="9"/>
        </w:numPr>
        <w:ind w:left="426" w:hanging="426"/>
        <w:jc w:val="both"/>
        <w:rPr>
          <w:szCs w:val="24"/>
        </w:rPr>
      </w:pPr>
      <w:r w:rsidRPr="00680764">
        <w:rPr>
          <w:szCs w:val="24"/>
        </w:rPr>
        <w:t xml:space="preserve">A közszolgáltató köteles járművei tárolására a közegészségügyi, környezetvédelmi és építési előírásoknak megfelelő </w:t>
      </w:r>
      <w:proofErr w:type="spellStart"/>
      <w:r w:rsidRPr="00680764">
        <w:rPr>
          <w:szCs w:val="24"/>
        </w:rPr>
        <w:t>telephelyet</w:t>
      </w:r>
      <w:proofErr w:type="spellEnd"/>
      <w:r w:rsidRPr="00680764">
        <w:rPr>
          <w:szCs w:val="24"/>
        </w:rPr>
        <w:t xml:space="preserve"> biztosítani. </w:t>
      </w:r>
    </w:p>
    <w:p w14:paraId="2B976449" w14:textId="77777777" w:rsidR="00990979" w:rsidRPr="00680764" w:rsidRDefault="00990979" w:rsidP="00990979">
      <w:pPr>
        <w:rPr>
          <w:szCs w:val="24"/>
          <w:lang w:eastAsia="en-US"/>
        </w:rPr>
      </w:pPr>
    </w:p>
    <w:p w14:paraId="69EF0BB3" w14:textId="77777777" w:rsidR="00990979" w:rsidRPr="00680764" w:rsidRDefault="00990979" w:rsidP="00990979">
      <w:pPr>
        <w:numPr>
          <w:ilvl w:val="0"/>
          <w:numId w:val="9"/>
        </w:numPr>
        <w:ind w:left="426" w:hanging="426"/>
        <w:jc w:val="both"/>
        <w:rPr>
          <w:szCs w:val="24"/>
        </w:rPr>
      </w:pPr>
      <w:r w:rsidRPr="00680764">
        <w:rPr>
          <w:szCs w:val="24"/>
        </w:rPr>
        <w:lastRenderedPageBreak/>
        <w:t xml:space="preserve">A közszolgáltatóval kötött közszolgáltatási szerződést fel kell mondani, amennyiben a szennyvizet nem a 2. § (2) bekezdés szerint kijelölt helyen üríti le.  </w:t>
      </w:r>
    </w:p>
    <w:p w14:paraId="12A0C14D" w14:textId="77777777" w:rsidR="00990979" w:rsidRPr="00680764" w:rsidRDefault="00990979" w:rsidP="00990979">
      <w:pPr>
        <w:rPr>
          <w:szCs w:val="24"/>
          <w:lang w:eastAsia="en-US"/>
        </w:rPr>
      </w:pPr>
    </w:p>
    <w:p w14:paraId="3C245055" w14:textId="77777777" w:rsidR="00990979" w:rsidRPr="00680764" w:rsidRDefault="00990979" w:rsidP="00990979">
      <w:pPr>
        <w:numPr>
          <w:ilvl w:val="0"/>
          <w:numId w:val="9"/>
        </w:numPr>
        <w:ind w:left="426" w:hanging="426"/>
        <w:jc w:val="both"/>
        <w:rPr>
          <w:szCs w:val="24"/>
        </w:rPr>
      </w:pPr>
      <w:r w:rsidRPr="00680764">
        <w:rPr>
          <w:szCs w:val="24"/>
        </w:rPr>
        <w:t xml:space="preserve">A szolgáltató az ürített szennyvíz mennyisége alapján ártalmatlanítási díjat fizet az üzemeltetőnek. </w:t>
      </w:r>
    </w:p>
    <w:p w14:paraId="582AB0E8" w14:textId="77777777" w:rsidR="00990979" w:rsidRPr="00680764" w:rsidRDefault="00990979" w:rsidP="00990979">
      <w:pPr>
        <w:jc w:val="both"/>
        <w:rPr>
          <w:szCs w:val="24"/>
        </w:rPr>
      </w:pPr>
    </w:p>
    <w:p w14:paraId="78D1A0ED" w14:textId="77777777" w:rsidR="00990979" w:rsidRPr="00680764" w:rsidRDefault="00990979" w:rsidP="00990979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284"/>
        <w:jc w:val="both"/>
        <w:rPr>
          <w:szCs w:val="24"/>
        </w:rPr>
      </w:pPr>
      <w:r w:rsidRPr="00680764">
        <w:rPr>
          <w:szCs w:val="24"/>
        </w:rPr>
        <w:t>A közszolgáltató a nem közművel összegyűjtött háztartási szennyvíz begyűjtését nem tagadhatja meg, kivéve</w:t>
      </w:r>
    </w:p>
    <w:p w14:paraId="1D178C7A" w14:textId="77777777" w:rsidR="00990979" w:rsidRPr="00680764" w:rsidRDefault="00990979" w:rsidP="00990979">
      <w:pPr>
        <w:tabs>
          <w:tab w:val="left" w:pos="426"/>
        </w:tabs>
        <w:ind w:left="852" w:hanging="426"/>
        <w:jc w:val="both"/>
        <w:rPr>
          <w:szCs w:val="24"/>
        </w:rPr>
      </w:pPr>
      <w:r w:rsidRPr="00680764">
        <w:rPr>
          <w:szCs w:val="24"/>
        </w:rPr>
        <w:t xml:space="preserve"> a) ha a szolgáltatás munkakörülményei az életre vagy egészségre veszélyesek,</w:t>
      </w:r>
    </w:p>
    <w:p w14:paraId="2B74D8D9" w14:textId="77777777" w:rsidR="00990979" w:rsidRPr="00680764" w:rsidRDefault="00990979" w:rsidP="00990979">
      <w:pPr>
        <w:tabs>
          <w:tab w:val="left" w:pos="426"/>
        </w:tabs>
        <w:ind w:left="852" w:hanging="426"/>
        <w:jc w:val="both"/>
        <w:rPr>
          <w:szCs w:val="24"/>
        </w:rPr>
      </w:pPr>
      <w:r w:rsidRPr="00680764">
        <w:rPr>
          <w:szCs w:val="24"/>
        </w:rPr>
        <w:t xml:space="preserve"> b) ha ismeretlen eredetű a hulladék, vagy</w:t>
      </w:r>
    </w:p>
    <w:p w14:paraId="3CAFBCF9" w14:textId="77777777" w:rsidR="00990979" w:rsidRPr="00680764" w:rsidRDefault="00990979" w:rsidP="00990979">
      <w:pPr>
        <w:tabs>
          <w:tab w:val="left" w:pos="426"/>
        </w:tabs>
        <w:ind w:left="567" w:hanging="284"/>
        <w:jc w:val="both"/>
        <w:rPr>
          <w:szCs w:val="24"/>
        </w:rPr>
      </w:pPr>
      <w:r w:rsidRPr="00680764">
        <w:rPr>
          <w:szCs w:val="24"/>
        </w:rPr>
        <w:t xml:space="preserve">   c) ha egyértelműen megállapítható, hogy a háztartási szennyvíz ve</w:t>
      </w:r>
      <w:r w:rsidRPr="00680764">
        <w:rPr>
          <w:szCs w:val="24"/>
        </w:rPr>
        <w:softHyphen/>
        <w:t>szélyes hulladékkal szennyezett</w:t>
      </w:r>
    </w:p>
    <w:p w14:paraId="3CF16284" w14:textId="77777777" w:rsidR="00990979" w:rsidRPr="00680764" w:rsidRDefault="00990979" w:rsidP="00990979">
      <w:pPr>
        <w:pStyle w:val="Listaszerbekezds"/>
      </w:pPr>
    </w:p>
    <w:p w14:paraId="135D356D" w14:textId="77777777" w:rsidR="00990979" w:rsidRPr="00680764" w:rsidRDefault="00990979" w:rsidP="00990979">
      <w:pPr>
        <w:pStyle w:val="Listaszerbekezds"/>
      </w:pPr>
    </w:p>
    <w:p w14:paraId="79D75768" w14:textId="77777777" w:rsidR="00990979" w:rsidRPr="00680764" w:rsidRDefault="00990979" w:rsidP="00990979">
      <w:pPr>
        <w:pStyle w:val="Listaszerbekezds"/>
        <w:numPr>
          <w:ilvl w:val="0"/>
          <w:numId w:val="1"/>
        </w:numPr>
        <w:jc w:val="both"/>
        <w:rPr>
          <w:rStyle w:val="FontStyle74"/>
          <w:sz w:val="24"/>
          <w:szCs w:val="24"/>
        </w:rPr>
      </w:pPr>
      <w:r w:rsidRPr="00680764">
        <w:rPr>
          <w:rStyle w:val="FontStyle74"/>
          <w:sz w:val="24"/>
          <w:szCs w:val="24"/>
        </w:rPr>
        <w:t>A közszolgáltató köteles a Képviselő-testület számára közszolgáltatói tevékenységének éves értékeléséhez beszámolót, valamint részletes költségelszámolást készíteni, és ezt a tárgyévet követő év március 31-éig az Önkormányzatnak benyújtani</w:t>
      </w:r>
    </w:p>
    <w:p w14:paraId="5541358E" w14:textId="77777777" w:rsidR="00990979" w:rsidRPr="00680764" w:rsidRDefault="00990979" w:rsidP="00990979">
      <w:pPr>
        <w:pStyle w:val="Listaszerbekezds"/>
        <w:ind w:left="360"/>
        <w:jc w:val="both"/>
        <w:rPr>
          <w:rStyle w:val="FontStyle74"/>
          <w:sz w:val="24"/>
          <w:szCs w:val="24"/>
        </w:rPr>
      </w:pPr>
    </w:p>
    <w:p w14:paraId="41B05D54" w14:textId="77777777" w:rsidR="00990979" w:rsidRPr="00680764" w:rsidRDefault="00990979" w:rsidP="00990979">
      <w:pPr>
        <w:pStyle w:val="Listaszerbekezds"/>
        <w:numPr>
          <w:ilvl w:val="0"/>
          <w:numId w:val="1"/>
        </w:numPr>
        <w:jc w:val="both"/>
        <w:rPr>
          <w:rStyle w:val="FontStyle74"/>
          <w:sz w:val="24"/>
          <w:szCs w:val="24"/>
        </w:rPr>
      </w:pPr>
      <w:r w:rsidRPr="00680764">
        <w:rPr>
          <w:rStyle w:val="FontStyle74"/>
          <w:sz w:val="24"/>
          <w:szCs w:val="24"/>
        </w:rPr>
        <w:t>A közszolgáltató köteles a gépjárművét felszerelni a helyszíni elszámolásra alkalmas, hitelesített, számlázás alapját képező mérőberendezéssel, ami a fogyasztó számára is jól látható, leolvasható helyen elhelyezett kijelzővel rendelkezik.</w:t>
      </w:r>
    </w:p>
    <w:p w14:paraId="25F94A11" w14:textId="77777777" w:rsidR="00990979" w:rsidRPr="00680764" w:rsidRDefault="00990979" w:rsidP="00990979">
      <w:pPr>
        <w:jc w:val="both"/>
        <w:rPr>
          <w:rStyle w:val="FontStyle74"/>
          <w:sz w:val="24"/>
          <w:szCs w:val="24"/>
        </w:rPr>
      </w:pPr>
    </w:p>
    <w:p w14:paraId="679B2CE4" w14:textId="77777777" w:rsidR="00990979" w:rsidRPr="00680764" w:rsidRDefault="00990979" w:rsidP="00990979">
      <w:pPr>
        <w:jc w:val="center"/>
        <w:rPr>
          <w:rStyle w:val="FontStyle19"/>
          <w:rFonts w:ascii="Times New Roman" w:hAnsi="Times New Roman" w:cs="Times New Roman"/>
          <w:sz w:val="24"/>
          <w:szCs w:val="24"/>
        </w:rPr>
      </w:pPr>
      <w:r w:rsidRPr="00680764">
        <w:rPr>
          <w:rStyle w:val="FontStyle21"/>
          <w:sz w:val="24"/>
          <w:szCs w:val="24"/>
        </w:rPr>
        <w:t>Az ingatlantulajdonos jogai és kötelezettségei</w:t>
      </w:r>
    </w:p>
    <w:p w14:paraId="471601F1" w14:textId="77777777" w:rsidR="00990979" w:rsidRPr="00680764" w:rsidRDefault="00990979" w:rsidP="00990979">
      <w:pPr>
        <w:jc w:val="center"/>
        <w:rPr>
          <w:rStyle w:val="FontStyle19"/>
          <w:rFonts w:ascii="Times New Roman" w:hAnsi="Times New Roman" w:cs="Times New Roman"/>
          <w:i w:val="0"/>
          <w:sz w:val="24"/>
          <w:szCs w:val="24"/>
        </w:rPr>
      </w:pPr>
    </w:p>
    <w:p w14:paraId="32554F98" w14:textId="77777777" w:rsidR="00990979" w:rsidRPr="00461E6F" w:rsidRDefault="00990979" w:rsidP="00990979">
      <w:pPr>
        <w:jc w:val="center"/>
        <w:rPr>
          <w:rStyle w:val="FontStyle19"/>
          <w:rFonts w:ascii="Times New Roman" w:hAnsi="Times New Roman" w:cs="Times New Roman"/>
          <w:i w:val="0"/>
          <w:sz w:val="24"/>
          <w:szCs w:val="24"/>
        </w:rPr>
      </w:pPr>
      <w:r w:rsidRPr="00461E6F">
        <w:rPr>
          <w:rStyle w:val="FontStyle19"/>
          <w:rFonts w:ascii="Times New Roman" w:hAnsi="Times New Roman" w:cs="Times New Roman"/>
          <w:i w:val="0"/>
          <w:sz w:val="24"/>
          <w:szCs w:val="24"/>
        </w:rPr>
        <w:t>5.§</w:t>
      </w:r>
    </w:p>
    <w:p w14:paraId="0DDB5A48" w14:textId="77777777" w:rsidR="00990979" w:rsidRPr="00680764" w:rsidRDefault="00990979" w:rsidP="00990979">
      <w:pPr>
        <w:pStyle w:val="Style7"/>
        <w:widowControl/>
        <w:spacing w:line="240" w:lineRule="exact"/>
        <w:rPr>
          <w:rFonts w:ascii="Times New Roman" w:hAnsi="Times New Roman" w:cs="Times New Roman"/>
        </w:rPr>
      </w:pPr>
    </w:p>
    <w:p w14:paraId="33232A63" w14:textId="77777777" w:rsidR="00990979" w:rsidRPr="00680764" w:rsidRDefault="00990979" w:rsidP="00990979">
      <w:pPr>
        <w:pStyle w:val="Style7"/>
        <w:widowControl/>
        <w:spacing w:line="274" w:lineRule="exact"/>
        <w:jc w:val="both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(1) Az ingatlantulajdonos köteles az ingatlanán keletkező, vagy onnan származó az ideiglenes tárolásra szolgáló közműpótló létesítmények ürítéséből származó, illetve a közüzemi csatornahálózatba, vagy más befogadóba, vagy szennyvíztisztítóba nem vezetett háztartási szennyvizet a környezetvédelmi és a közegészségügyi előírások, illetve az egyéb hatósági előírások szerint gyűjteni, valamint átadni.</w:t>
      </w:r>
    </w:p>
    <w:p w14:paraId="671DF493" w14:textId="77777777" w:rsidR="00990979" w:rsidRPr="00680764" w:rsidRDefault="00990979" w:rsidP="00990979">
      <w:pPr>
        <w:pStyle w:val="Style7"/>
        <w:widowControl/>
        <w:spacing w:line="274" w:lineRule="exact"/>
        <w:jc w:val="both"/>
        <w:rPr>
          <w:rStyle w:val="FontStyle22"/>
          <w:sz w:val="24"/>
          <w:szCs w:val="24"/>
        </w:rPr>
      </w:pPr>
    </w:p>
    <w:p w14:paraId="033C98BA" w14:textId="77777777" w:rsidR="00990979" w:rsidRPr="00680764" w:rsidRDefault="00990979" w:rsidP="00990979">
      <w:pPr>
        <w:pStyle w:val="Style7"/>
        <w:widowControl/>
        <w:spacing w:line="274" w:lineRule="exact"/>
        <w:jc w:val="both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(2)</w:t>
      </w:r>
      <w:r w:rsidRPr="00680764">
        <w:rPr>
          <w:rStyle w:val="FontStyle22"/>
          <w:sz w:val="24"/>
          <w:szCs w:val="24"/>
        </w:rPr>
        <w:tab/>
        <w:t>Az ingatlantulajdonos köteles a nem közművel összegyűjtött háztartási szennyvizet a jelen rendeletben megjelölt Közszolgáltatónak átadni, a Közszolgáltató szállítóeszközeit igénybe venni, és részére a jelen rendelet szerinti közszolgáltatási díjat megfizetni.</w:t>
      </w:r>
    </w:p>
    <w:p w14:paraId="46BBCB92" w14:textId="77777777" w:rsidR="00990979" w:rsidRPr="00680764" w:rsidRDefault="00990979" w:rsidP="00990979">
      <w:pPr>
        <w:pStyle w:val="Style15"/>
        <w:widowControl/>
        <w:spacing w:line="240" w:lineRule="exact"/>
        <w:rPr>
          <w:rFonts w:ascii="Times New Roman" w:hAnsi="Times New Roman" w:cs="Times New Roman"/>
        </w:rPr>
      </w:pPr>
    </w:p>
    <w:p w14:paraId="2D7D7C21" w14:textId="77777777" w:rsidR="00990979" w:rsidRPr="00680764" w:rsidRDefault="00990979" w:rsidP="00990979">
      <w:pPr>
        <w:pStyle w:val="Style15"/>
        <w:widowControl/>
        <w:tabs>
          <w:tab w:val="left" w:pos="475"/>
        </w:tabs>
        <w:spacing w:line="274" w:lineRule="exact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(3)</w:t>
      </w:r>
      <w:r w:rsidRPr="00680764">
        <w:rPr>
          <w:rStyle w:val="FontStyle22"/>
          <w:sz w:val="24"/>
          <w:szCs w:val="24"/>
        </w:rPr>
        <w:tab/>
        <w:t>Az ingatlantulajdonos köteles a háztartási szennyvíz gyűjtése során megfelelő gondossággal eljárni annak érdekében, hogy az mások életét, testi épségét, egészségét és jó közérzetét ne veszélyeztesse, a város természetes és épített környezetét ne szennyezze, a növény-, és állatvilágot ne károsítsa, a közrendet és a közbiztonságot ne zavarja.</w:t>
      </w:r>
    </w:p>
    <w:p w14:paraId="420FD189" w14:textId="77777777" w:rsidR="00990979" w:rsidRPr="00680764" w:rsidRDefault="00990979" w:rsidP="00990979">
      <w:pPr>
        <w:pStyle w:val="Style15"/>
        <w:widowControl/>
        <w:spacing w:line="240" w:lineRule="exact"/>
        <w:rPr>
          <w:rFonts w:ascii="Times New Roman" w:hAnsi="Times New Roman" w:cs="Times New Roman"/>
        </w:rPr>
      </w:pPr>
    </w:p>
    <w:p w14:paraId="73E63C8C" w14:textId="77777777" w:rsidR="00990979" w:rsidRPr="00680764" w:rsidRDefault="00990979" w:rsidP="00990979">
      <w:pPr>
        <w:pStyle w:val="Style15"/>
        <w:widowControl/>
        <w:tabs>
          <w:tab w:val="left" w:pos="341"/>
        </w:tabs>
        <w:spacing w:line="278" w:lineRule="exact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(4)</w:t>
      </w:r>
      <w:r w:rsidRPr="00680764">
        <w:rPr>
          <w:rStyle w:val="FontStyle22"/>
          <w:sz w:val="24"/>
          <w:szCs w:val="24"/>
        </w:rPr>
        <w:tab/>
        <w:t xml:space="preserve">Az ingatlantulajdonos köteles biztosítani a gyűjtőhely megközelíthetőségét a szállítójármű számára oly módon, hogy az elláthassa feladatát. </w:t>
      </w:r>
      <w:r w:rsidRPr="00680764">
        <w:rPr>
          <w:rFonts w:ascii="Times New Roman" w:hAnsi="Times New Roman" w:cs="Times New Roman"/>
        </w:rPr>
        <w:t>Az ingatlantulajdonos köteles a közszolgáltatást szükség szerint, de legalább évente egy alkalommal igénybe venni. Az éves igénybevétel kötelezettsége a közszolgáltatóhoz bejelentett nem használt ingatlanra nem vonatkozik. Az évente 6 hónapnál kevesebbet használt (üdülő) és a közszolgáltatóhoz bejelentett ingatlan tulajdonosa szükség szerint, de legalább minden második évben köteles igénybe venni a közszolgáltatást.</w:t>
      </w:r>
    </w:p>
    <w:p w14:paraId="62ADC782" w14:textId="77777777" w:rsidR="00990979" w:rsidRPr="00680764" w:rsidRDefault="00990979" w:rsidP="00990979">
      <w:pPr>
        <w:pStyle w:val="Style15"/>
        <w:widowControl/>
        <w:spacing w:line="240" w:lineRule="exact"/>
        <w:ind w:right="5"/>
        <w:rPr>
          <w:rFonts w:ascii="Times New Roman" w:hAnsi="Times New Roman" w:cs="Times New Roman"/>
        </w:rPr>
      </w:pPr>
    </w:p>
    <w:p w14:paraId="3FCBC1C9" w14:textId="77777777" w:rsidR="00990979" w:rsidRPr="00680764" w:rsidRDefault="00990979" w:rsidP="00990979">
      <w:pPr>
        <w:pStyle w:val="Style15"/>
        <w:widowControl/>
        <w:numPr>
          <w:ilvl w:val="0"/>
          <w:numId w:val="5"/>
        </w:numPr>
        <w:tabs>
          <w:tab w:val="left" w:pos="538"/>
        </w:tabs>
        <w:spacing w:line="274" w:lineRule="exact"/>
        <w:ind w:right="5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 xml:space="preserve">Az ingatlantulajdonos mentesül a közszolgáltatás igénybevételére vonatkozó kötelezettsége alól, ha a nem használt vagy beépítetlen ingatlanán háztartási szennyvíz nincs, </w:t>
      </w:r>
      <w:r w:rsidRPr="00680764">
        <w:rPr>
          <w:rStyle w:val="FontStyle22"/>
          <w:sz w:val="24"/>
          <w:szCs w:val="24"/>
        </w:rPr>
        <w:lastRenderedPageBreak/>
        <w:t>vagy nem keletkezik (igazolás- nincs oda bejelentve senki, és a Nyírségvíz Zrt. igazolása, hogy nincs vízfogyasztás), és ennek tényét írásban bejelenti a Közszolgáltatónak.</w:t>
      </w:r>
    </w:p>
    <w:p w14:paraId="06D603A8" w14:textId="77777777" w:rsidR="00990979" w:rsidRPr="00680764" w:rsidRDefault="00990979" w:rsidP="00990979">
      <w:pPr>
        <w:pStyle w:val="Style15"/>
        <w:widowControl/>
        <w:tabs>
          <w:tab w:val="left" w:pos="538"/>
        </w:tabs>
        <w:spacing w:line="274" w:lineRule="exact"/>
        <w:ind w:right="5"/>
        <w:rPr>
          <w:rStyle w:val="FontStyle22"/>
          <w:sz w:val="24"/>
          <w:szCs w:val="24"/>
        </w:rPr>
      </w:pPr>
    </w:p>
    <w:p w14:paraId="5B56EA05" w14:textId="77777777" w:rsidR="00990979" w:rsidRPr="00680764" w:rsidRDefault="00990979" w:rsidP="00990979">
      <w:pPr>
        <w:pStyle w:val="Style15"/>
        <w:widowControl/>
        <w:numPr>
          <w:ilvl w:val="0"/>
          <w:numId w:val="5"/>
        </w:numPr>
        <w:tabs>
          <w:tab w:val="left" w:pos="389"/>
        </w:tabs>
        <w:spacing w:line="274" w:lineRule="exact"/>
        <w:ind w:right="5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Az ingatlantulajdonos szintén mentesül a közszolgáltatás igénybevételére vonatkozó kötelezettsége alól, amennyiben a kérelmére elvégzett hatósági vizsgálat alapján az engedély másolatával igazolja a Közszolgáltató felé, hogy az ingatlanán történő háztartási szennyvízkezelés és ártalmatlanítás a vonatkozó jogszabályoknak megfelelően, arra alkalmas berendezéssel történik.</w:t>
      </w:r>
    </w:p>
    <w:p w14:paraId="305C9F2E" w14:textId="77777777" w:rsidR="00990979" w:rsidRPr="00680764" w:rsidRDefault="00990979" w:rsidP="00990979">
      <w:pPr>
        <w:pStyle w:val="Style15"/>
        <w:widowControl/>
        <w:tabs>
          <w:tab w:val="left" w:pos="389"/>
        </w:tabs>
        <w:spacing w:line="274" w:lineRule="exact"/>
        <w:ind w:right="5"/>
        <w:rPr>
          <w:rStyle w:val="FontStyle22"/>
          <w:sz w:val="24"/>
          <w:szCs w:val="24"/>
        </w:rPr>
      </w:pPr>
    </w:p>
    <w:p w14:paraId="6C53679F" w14:textId="77777777" w:rsidR="00990979" w:rsidRPr="00680764" w:rsidRDefault="00990979" w:rsidP="00990979">
      <w:pPr>
        <w:pStyle w:val="Style15"/>
        <w:widowControl/>
        <w:tabs>
          <w:tab w:val="left" w:pos="389"/>
        </w:tabs>
        <w:spacing w:line="274" w:lineRule="exact"/>
        <w:ind w:right="5"/>
        <w:rPr>
          <w:rStyle w:val="FontStyle22"/>
          <w:sz w:val="24"/>
          <w:szCs w:val="24"/>
        </w:rPr>
      </w:pPr>
    </w:p>
    <w:p w14:paraId="56BB3CA4" w14:textId="77777777" w:rsidR="00990979" w:rsidRPr="00680764" w:rsidRDefault="00990979" w:rsidP="00990979">
      <w:pPr>
        <w:pStyle w:val="Style15"/>
        <w:widowControl/>
        <w:numPr>
          <w:ilvl w:val="0"/>
          <w:numId w:val="5"/>
        </w:numPr>
        <w:tabs>
          <w:tab w:val="left" w:pos="389"/>
        </w:tabs>
        <w:spacing w:line="278" w:lineRule="exact"/>
        <w:ind w:right="10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 (6) bekezdés szerinti igazolási kötelezettségének az ingatlantulajdonos a berendezés üzembe helyezésétől számított 15 napon belül köteles eleget tenni.</w:t>
      </w:r>
    </w:p>
    <w:p w14:paraId="68123F69" w14:textId="77777777" w:rsidR="00990979" w:rsidRPr="00680764" w:rsidRDefault="00990979" w:rsidP="00990979">
      <w:pPr>
        <w:rPr>
          <w:rStyle w:val="FontStyle19"/>
          <w:rFonts w:ascii="Times New Roman" w:hAnsi="Times New Roman" w:cs="Times New Roman"/>
          <w:sz w:val="24"/>
          <w:szCs w:val="24"/>
        </w:rPr>
      </w:pPr>
    </w:p>
    <w:p w14:paraId="1F178533" w14:textId="77777777" w:rsidR="00990979" w:rsidRPr="00461E6F" w:rsidRDefault="00990979" w:rsidP="00990979">
      <w:pPr>
        <w:jc w:val="center"/>
        <w:rPr>
          <w:rStyle w:val="FontStyle19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461E6F">
        <w:rPr>
          <w:rStyle w:val="FontStyle19"/>
          <w:rFonts w:ascii="Times New Roman" w:hAnsi="Times New Roman" w:cs="Times New Roman"/>
          <w:b/>
          <w:bCs/>
          <w:i w:val="0"/>
          <w:sz w:val="24"/>
          <w:szCs w:val="24"/>
        </w:rPr>
        <w:t>A közszolgáltatás igénybevételének szabályai</w:t>
      </w:r>
    </w:p>
    <w:p w14:paraId="645DB823" w14:textId="77777777" w:rsidR="00990979" w:rsidRPr="00461E6F" w:rsidRDefault="00990979" w:rsidP="00990979">
      <w:pPr>
        <w:jc w:val="center"/>
        <w:rPr>
          <w:rStyle w:val="FontStyle14"/>
          <w:sz w:val="24"/>
          <w:szCs w:val="24"/>
        </w:rPr>
      </w:pPr>
    </w:p>
    <w:p w14:paraId="7A6E02E8" w14:textId="77777777" w:rsidR="00990979" w:rsidRPr="00461E6F" w:rsidRDefault="00990979" w:rsidP="00990979">
      <w:pPr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461E6F">
        <w:rPr>
          <w:rStyle w:val="FontStyle14"/>
          <w:sz w:val="24"/>
          <w:szCs w:val="24"/>
        </w:rPr>
        <w:t>6.</w:t>
      </w:r>
      <w:r w:rsidRPr="00461E6F">
        <w:rPr>
          <w:rStyle w:val="FontStyle15"/>
          <w:rFonts w:ascii="Times New Roman" w:hAnsi="Times New Roman" w:cs="Times New Roman"/>
          <w:b w:val="0"/>
          <w:sz w:val="24"/>
          <w:szCs w:val="24"/>
        </w:rPr>
        <w:t>§</w:t>
      </w:r>
    </w:p>
    <w:p w14:paraId="69728992" w14:textId="77777777" w:rsidR="00990979" w:rsidRPr="00461E6F" w:rsidRDefault="00990979" w:rsidP="00990979">
      <w:pPr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6A1499A7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>(1) A háztartási szennyvíz tulajdonosa a közszolgáltató ügyfélszolgálatán személyesen, írásban vagy telefonon igényelheti a szolgá</w:t>
      </w:r>
      <w:r w:rsidRPr="00680764">
        <w:rPr>
          <w:rStyle w:val="FontStyle15"/>
          <w:rFonts w:ascii="Times New Roman" w:hAnsi="Times New Roman" w:cs="Times New Roman"/>
          <w:b w:val="0"/>
          <w:color w:val="265273"/>
          <w:sz w:val="24"/>
          <w:szCs w:val="24"/>
        </w:rPr>
        <w:t>l</w:t>
      </w: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>tatást.</w:t>
      </w:r>
    </w:p>
    <w:p w14:paraId="33577FEC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3ED35BEC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>(2) A szolgáltató a megrendelést köteles visszaigazolni a szolgáltatás teljesítésének várható időpontja és a fizetendő díj megjelölésével. Ha a megrendelés és teljesítés között árváltozás következik be, akkor az alkalmazott díjtétel a megrendeléskor érvényes tarifa szerint kerül számlázásra.</w:t>
      </w:r>
    </w:p>
    <w:p w14:paraId="4D7A48BF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6745A352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(3) A szervezett közszolgáltatás igénybevételével a szolgáltatást </w:t>
      </w:r>
      <w:r w:rsidRPr="00680764">
        <w:rPr>
          <w:rStyle w:val="FontStyle15"/>
          <w:rFonts w:ascii="Times New Roman" w:hAnsi="Times New Roman" w:cs="Times New Roman"/>
          <w:b w:val="0"/>
          <w:color w:val="265273"/>
          <w:sz w:val="24"/>
          <w:szCs w:val="24"/>
        </w:rPr>
        <w:t>i</w:t>
      </w: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>génybe vevő és a szolgáltató között a polgári törvénykönyv közüzemi szerződésekre vonatkozó szabályai szerinti szerződéses jogviszony jön létre.</w:t>
      </w:r>
    </w:p>
    <w:p w14:paraId="75977C1E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4F818A5A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>(4) A szolgáltató az általa nyilvántartott és az azonnal, vagy legkésőbb 24 órán belül</w:t>
      </w: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>visszaigazolt megrendelést a bejelentést követő 72 órán belül, az igénylővel egyeztetett időpontban teljesíteni köteles.</w:t>
      </w:r>
    </w:p>
    <w:p w14:paraId="37A5777C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61E5B340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(5) A szolgáltató </w:t>
      </w:r>
      <w:r w:rsidRPr="00680764">
        <w:rPr>
          <w:rStyle w:val="FontStyle17"/>
          <w:rFonts w:ascii="Times New Roman" w:hAnsi="Times New Roman" w:cs="Times New Roman"/>
          <w:sz w:val="24"/>
          <w:szCs w:val="24"/>
        </w:rPr>
        <w:t xml:space="preserve">a </w:t>
      </w:r>
      <w:r w:rsidRPr="00680764">
        <w:rPr>
          <w:rStyle w:val="FontStyle15"/>
          <w:rFonts w:ascii="Times New Roman" w:hAnsi="Times New Roman" w:cs="Times New Roman"/>
          <w:b w:val="0"/>
          <w:sz w:val="24"/>
          <w:szCs w:val="24"/>
        </w:rPr>
        <w:t>szolgáltatás elvégzésének akadályoztatásáról köteles a megrendelőt értesíteni írásban, személyesen vagy telefonon és közölni a teljesítés új időpontját</w:t>
      </w:r>
    </w:p>
    <w:p w14:paraId="441A8AF9" w14:textId="77777777" w:rsidR="00990979" w:rsidRPr="00680764" w:rsidRDefault="00990979" w:rsidP="00990979">
      <w:pPr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49523B70" w14:textId="77777777" w:rsidR="00990979" w:rsidRPr="00680764" w:rsidRDefault="00990979" w:rsidP="00990979">
      <w:pPr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72BF0E60" w14:textId="77777777" w:rsidR="00990979" w:rsidRPr="00680764" w:rsidRDefault="00990979" w:rsidP="00990979">
      <w:pPr>
        <w:pStyle w:val="Style1"/>
        <w:widowControl/>
        <w:jc w:val="center"/>
        <w:rPr>
          <w:rStyle w:val="FontStyle21"/>
          <w:sz w:val="24"/>
          <w:szCs w:val="24"/>
        </w:rPr>
      </w:pPr>
      <w:r w:rsidRPr="00680764">
        <w:rPr>
          <w:rStyle w:val="FontStyle21"/>
          <w:sz w:val="24"/>
          <w:szCs w:val="24"/>
        </w:rPr>
        <w:t>A közszolgáltatás díja, az egységnyi díjtétel és a fizetendő díj megállapítása</w:t>
      </w:r>
    </w:p>
    <w:p w14:paraId="26977F26" w14:textId="77777777" w:rsidR="00990979" w:rsidRPr="00680764" w:rsidRDefault="00990979" w:rsidP="00990979">
      <w:pPr>
        <w:pStyle w:val="Style1"/>
        <w:widowControl/>
        <w:spacing w:line="240" w:lineRule="exact"/>
        <w:ind w:right="14"/>
        <w:rPr>
          <w:rFonts w:ascii="Times New Roman" w:hAnsi="Times New Roman" w:cs="Times New Roman"/>
        </w:rPr>
      </w:pPr>
    </w:p>
    <w:p w14:paraId="1CF59B77" w14:textId="77777777" w:rsidR="00990979" w:rsidRPr="00680764" w:rsidRDefault="00990979" w:rsidP="00990979">
      <w:pPr>
        <w:pStyle w:val="Style1"/>
        <w:widowControl/>
        <w:ind w:right="14"/>
        <w:jc w:val="center"/>
        <w:rPr>
          <w:rStyle w:val="FontStyle21"/>
          <w:b w:val="0"/>
          <w:bCs w:val="0"/>
          <w:sz w:val="24"/>
          <w:szCs w:val="24"/>
        </w:rPr>
      </w:pPr>
      <w:r w:rsidRPr="00680764">
        <w:rPr>
          <w:rStyle w:val="FontStyle21"/>
          <w:sz w:val="24"/>
          <w:szCs w:val="24"/>
        </w:rPr>
        <w:t>7. §</w:t>
      </w:r>
    </w:p>
    <w:p w14:paraId="1559E2B9" w14:textId="77777777" w:rsidR="00990979" w:rsidRPr="00680764" w:rsidRDefault="00990979" w:rsidP="00990979">
      <w:pPr>
        <w:pStyle w:val="Style15"/>
        <w:widowControl/>
        <w:spacing w:line="240" w:lineRule="exact"/>
        <w:ind w:right="5"/>
        <w:rPr>
          <w:rFonts w:ascii="Times New Roman" w:hAnsi="Times New Roman" w:cs="Times New Roman"/>
        </w:rPr>
      </w:pPr>
    </w:p>
    <w:p w14:paraId="345B996A" w14:textId="77777777" w:rsidR="00990979" w:rsidRPr="00680764" w:rsidRDefault="00990979" w:rsidP="00990979">
      <w:pPr>
        <w:pStyle w:val="Style15"/>
        <w:widowControl/>
        <w:numPr>
          <w:ilvl w:val="0"/>
          <w:numId w:val="6"/>
        </w:numPr>
        <w:tabs>
          <w:tab w:val="left" w:pos="470"/>
        </w:tabs>
        <w:spacing w:line="274" w:lineRule="exact"/>
        <w:ind w:right="5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Az ingatlantulajdonosnak a nem közművel összegyűjtött háztartási szennyvízzel kapcsolatos kezelési közszolgáltatás igénybevételéért kéttényezős - alapdíj és ürítési díj - közszolgáltatási díjat kell fizetnie.</w:t>
      </w:r>
    </w:p>
    <w:p w14:paraId="391958EA" w14:textId="77777777" w:rsidR="00990979" w:rsidRPr="00680764" w:rsidRDefault="00990979" w:rsidP="00990979">
      <w:pPr>
        <w:pStyle w:val="Style15"/>
        <w:widowControl/>
        <w:tabs>
          <w:tab w:val="left" w:pos="470"/>
        </w:tabs>
        <w:spacing w:line="274" w:lineRule="exact"/>
        <w:ind w:right="5"/>
        <w:rPr>
          <w:rStyle w:val="FontStyle22"/>
          <w:sz w:val="24"/>
          <w:szCs w:val="24"/>
        </w:rPr>
      </w:pPr>
    </w:p>
    <w:p w14:paraId="4BF2E7B6" w14:textId="2C95E0FB" w:rsidR="00990979" w:rsidRPr="001330F1" w:rsidRDefault="0085054F" w:rsidP="0085054F">
      <w:pPr>
        <w:pStyle w:val="Listaszerbekezds"/>
        <w:numPr>
          <w:ilvl w:val="0"/>
          <w:numId w:val="6"/>
        </w:numPr>
        <w:tabs>
          <w:tab w:val="left" w:pos="341"/>
        </w:tabs>
        <w:spacing w:line="274" w:lineRule="exact"/>
        <w:ind w:left="0"/>
        <w:jc w:val="both"/>
        <w:rPr>
          <w:rStyle w:val="FontStyle22"/>
          <w:sz w:val="24"/>
          <w:szCs w:val="24"/>
        </w:rPr>
      </w:pPr>
      <w:r w:rsidRPr="001330F1">
        <w:rPr>
          <w:b/>
        </w:rPr>
        <w:t xml:space="preserve"> </w:t>
      </w:r>
      <w:r w:rsidR="00D10F3E">
        <w:rPr>
          <w:rStyle w:val="Lbjegyzet-hivatkozs"/>
          <w:b/>
        </w:rPr>
        <w:footnoteReference w:id="4"/>
      </w:r>
      <w:r w:rsidR="001330F1" w:rsidRPr="001330F1">
        <w:t xml:space="preserve"> </w:t>
      </w:r>
      <w:r w:rsidR="001330F1" w:rsidRPr="00680764">
        <w:rPr>
          <w:rStyle w:val="FontStyle22"/>
        </w:rPr>
        <w:t xml:space="preserve">A közszolgáltatás alapdíja: </w:t>
      </w:r>
      <w:r w:rsidR="001330F1">
        <w:rPr>
          <w:rStyle w:val="FontStyle22"/>
        </w:rPr>
        <w:t xml:space="preserve">nettó </w:t>
      </w:r>
      <w:r w:rsidR="001330F1">
        <w:t>2400</w:t>
      </w:r>
      <w:r w:rsidR="001330F1" w:rsidRPr="00F14DA1">
        <w:t xml:space="preserve"> Ft/m</w:t>
      </w:r>
      <w:r w:rsidR="001330F1" w:rsidRPr="00F14DA1">
        <w:rPr>
          <w:vertAlign w:val="superscript"/>
        </w:rPr>
        <w:t>3</w:t>
      </w:r>
      <w:r w:rsidR="001330F1">
        <w:rPr>
          <w:vertAlign w:val="superscript"/>
        </w:rPr>
        <w:t xml:space="preserve"> </w:t>
      </w:r>
      <w:r w:rsidR="001330F1" w:rsidRPr="00F14DA1">
        <w:rPr>
          <w:rStyle w:val="FontStyle22"/>
        </w:rPr>
        <w:t xml:space="preserve">Az egységnyi díjtétel az ingatlanon keletkező nem közművel összegyűjtött és beszállított háztartási szennyvízmennyiség egységnyi térfogatának ürítési díja: </w:t>
      </w:r>
      <w:r w:rsidR="001330F1" w:rsidRPr="00F14DA1">
        <w:t xml:space="preserve">nettó </w:t>
      </w:r>
      <w:r w:rsidR="001330F1">
        <w:t>400</w:t>
      </w:r>
      <w:r w:rsidR="001330F1" w:rsidRPr="00F14DA1">
        <w:t>.- Ft/m</w:t>
      </w:r>
      <w:r w:rsidR="001330F1" w:rsidRPr="00F14DA1">
        <w:rPr>
          <w:vertAlign w:val="superscript"/>
        </w:rPr>
        <w:t>3</w:t>
      </w:r>
      <w:r w:rsidR="001330F1" w:rsidRPr="00F14DA1">
        <w:t>.</w:t>
      </w:r>
      <w:r w:rsidR="001330F1" w:rsidRPr="00F14DA1">
        <w:rPr>
          <w:vertAlign w:val="superscript"/>
        </w:rPr>
        <w:t xml:space="preserve">  </w:t>
      </w:r>
      <w:r w:rsidR="001330F1" w:rsidRPr="00F14DA1">
        <w:t xml:space="preserve">A díjtétel </w:t>
      </w:r>
      <w:r w:rsidR="001330F1">
        <w:t>összesen (nettó  2800</w:t>
      </w:r>
      <w:r w:rsidR="001330F1" w:rsidRPr="000A6ECA">
        <w:t xml:space="preserve"> Ft +ÁFA/m3</w:t>
      </w:r>
      <w:r w:rsidR="001330F1">
        <w:t xml:space="preserve">) </w:t>
      </w:r>
      <w:r w:rsidR="001330F1" w:rsidRPr="00D539B7">
        <w:rPr>
          <w:b/>
          <w:bCs/>
        </w:rPr>
        <w:t>bruttó 3.556 Ft/m3</w:t>
      </w:r>
    </w:p>
    <w:p w14:paraId="40AFFED1" w14:textId="77777777" w:rsidR="00990979" w:rsidRPr="00680764" w:rsidRDefault="00990979" w:rsidP="00990979">
      <w:pPr>
        <w:pStyle w:val="Style15"/>
        <w:widowControl/>
        <w:numPr>
          <w:ilvl w:val="0"/>
          <w:numId w:val="6"/>
        </w:numPr>
        <w:tabs>
          <w:tab w:val="left" w:pos="341"/>
        </w:tabs>
        <w:spacing w:line="274" w:lineRule="exact"/>
        <w:ind w:right="10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lastRenderedPageBreak/>
        <w:t>Az ingatlan tulajdonosának a közszolgáltatásért fizetendő ürítési díjat a (2) bekezdés szerinti egységnyi díjtétel és a beszállított mennyiség szorzata alapján kell megállapítani.</w:t>
      </w:r>
    </w:p>
    <w:p w14:paraId="3ACF7FA1" w14:textId="77777777" w:rsidR="00990979" w:rsidRPr="00680764" w:rsidRDefault="00990979" w:rsidP="00990979">
      <w:pPr>
        <w:pStyle w:val="Style15"/>
        <w:widowControl/>
        <w:tabs>
          <w:tab w:val="left" w:pos="341"/>
        </w:tabs>
        <w:spacing w:line="274" w:lineRule="exact"/>
        <w:ind w:right="10"/>
        <w:rPr>
          <w:rStyle w:val="FontStyle22"/>
          <w:sz w:val="24"/>
          <w:szCs w:val="24"/>
        </w:rPr>
      </w:pPr>
    </w:p>
    <w:p w14:paraId="456005F3" w14:textId="77777777" w:rsidR="00990979" w:rsidRPr="00680764" w:rsidRDefault="00990979" w:rsidP="00990979">
      <w:pPr>
        <w:pStyle w:val="Style15"/>
        <w:widowControl/>
        <w:numPr>
          <w:ilvl w:val="0"/>
          <w:numId w:val="6"/>
        </w:numPr>
        <w:tabs>
          <w:tab w:val="left" w:pos="706"/>
        </w:tabs>
        <w:spacing w:line="274" w:lineRule="exact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Az ingatlantulajdonos köteles a közszolgáltatási díjat alkalmanként, a nem közművel összegyűjtött háztartási szennyvíz begyűjtésével egyidejűleg, a Közszolgáltató által helyben kiállított számla alapján a helyszínen megfizetni.</w:t>
      </w:r>
    </w:p>
    <w:p w14:paraId="0FD1198A" w14:textId="77777777" w:rsidR="00990979" w:rsidRPr="00680764" w:rsidRDefault="00990979" w:rsidP="00990979">
      <w:pPr>
        <w:rPr>
          <w:rStyle w:val="FontStyle22"/>
          <w:sz w:val="24"/>
          <w:szCs w:val="24"/>
        </w:rPr>
      </w:pPr>
    </w:p>
    <w:p w14:paraId="63CD89F0" w14:textId="77777777" w:rsidR="00990979" w:rsidRPr="00680764" w:rsidRDefault="00990979" w:rsidP="00990979">
      <w:pPr>
        <w:pStyle w:val="Style15"/>
        <w:widowControl/>
        <w:numPr>
          <w:ilvl w:val="0"/>
          <w:numId w:val="7"/>
        </w:numPr>
        <w:tabs>
          <w:tab w:val="left" w:pos="341"/>
        </w:tabs>
        <w:spacing w:line="278" w:lineRule="exact"/>
        <w:ind w:right="19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Az ingatlan tulajdonosa a közszolgáltatási díjat tartalmazó számla adataival és összegével kapcsolatban a Közszolgáltatónál írásban kifogást emelhet.</w:t>
      </w:r>
    </w:p>
    <w:p w14:paraId="5F31AEFA" w14:textId="77777777" w:rsidR="00990979" w:rsidRPr="00680764" w:rsidRDefault="00990979" w:rsidP="00990979">
      <w:pPr>
        <w:pStyle w:val="Style15"/>
        <w:widowControl/>
        <w:tabs>
          <w:tab w:val="left" w:pos="341"/>
        </w:tabs>
        <w:spacing w:line="278" w:lineRule="exact"/>
        <w:ind w:right="19"/>
        <w:rPr>
          <w:rStyle w:val="FontStyle22"/>
          <w:sz w:val="24"/>
          <w:szCs w:val="24"/>
        </w:rPr>
      </w:pPr>
    </w:p>
    <w:p w14:paraId="10129127" w14:textId="77777777" w:rsidR="00990979" w:rsidRPr="00680764" w:rsidRDefault="00990979" w:rsidP="00990979">
      <w:pPr>
        <w:pStyle w:val="Style15"/>
        <w:widowControl/>
        <w:numPr>
          <w:ilvl w:val="0"/>
          <w:numId w:val="7"/>
        </w:numPr>
        <w:tabs>
          <w:tab w:val="left" w:pos="341"/>
        </w:tabs>
        <w:spacing w:line="278" w:lineRule="exact"/>
        <w:ind w:right="5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 kifogásnak a számla kiegyenlítésére vonatkozó kötelezettség teljesítésére halasztó hatálya nincsen.</w:t>
      </w:r>
    </w:p>
    <w:p w14:paraId="335740F6" w14:textId="77777777" w:rsidR="00990979" w:rsidRPr="00680764" w:rsidRDefault="00990979" w:rsidP="00990979">
      <w:pPr>
        <w:pStyle w:val="Style15"/>
        <w:widowControl/>
        <w:tabs>
          <w:tab w:val="left" w:pos="341"/>
        </w:tabs>
        <w:spacing w:line="278" w:lineRule="exact"/>
        <w:ind w:right="5"/>
        <w:rPr>
          <w:rStyle w:val="FontStyle22"/>
          <w:sz w:val="24"/>
          <w:szCs w:val="24"/>
        </w:rPr>
      </w:pPr>
    </w:p>
    <w:p w14:paraId="3563F542" w14:textId="77777777" w:rsidR="00990979" w:rsidRPr="00680764" w:rsidRDefault="00990979" w:rsidP="00990979">
      <w:pPr>
        <w:pStyle w:val="Style15"/>
        <w:widowControl/>
        <w:numPr>
          <w:ilvl w:val="0"/>
          <w:numId w:val="7"/>
        </w:numPr>
        <w:tabs>
          <w:tab w:val="left" w:pos="341"/>
        </w:tabs>
        <w:spacing w:line="274" w:lineRule="exact"/>
        <w:ind w:right="10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A kifogásra, annak kézhezvételétől számított 30 napon belül a Közszolgáltató vagy megbízottja válaszolni köteles.</w:t>
      </w:r>
    </w:p>
    <w:p w14:paraId="56C4C14A" w14:textId="77777777" w:rsidR="00990979" w:rsidRPr="00680764" w:rsidRDefault="00990979" w:rsidP="00990979">
      <w:pPr>
        <w:rPr>
          <w:szCs w:val="24"/>
        </w:rPr>
      </w:pPr>
    </w:p>
    <w:p w14:paraId="55380554" w14:textId="77777777" w:rsidR="00990979" w:rsidRPr="00680764" w:rsidRDefault="00990979" w:rsidP="00990979">
      <w:pPr>
        <w:pStyle w:val="Style15"/>
        <w:widowControl/>
        <w:numPr>
          <w:ilvl w:val="0"/>
          <w:numId w:val="8"/>
        </w:numPr>
        <w:tabs>
          <w:tab w:val="left" w:pos="398"/>
        </w:tabs>
        <w:spacing w:line="274" w:lineRule="exact"/>
        <w:ind w:right="5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Nem tagadhatja meg a közszolgáltatási díj megfizetését az, aki a nem közművel összegyűjtött háztartási szennyvízzel kapcsolatos kötelezettségeit nem teljesíti, feltéve, hogy a Közszolgáltató a közszolgáltatást felhívás útján vagy egyéb módon közzéteszi, illetve a közszolgáltatás teljesítésére vonatkozó rendelkezésre állását igazolja.</w:t>
      </w:r>
    </w:p>
    <w:p w14:paraId="6131525D" w14:textId="77777777" w:rsidR="00990979" w:rsidRPr="00680764" w:rsidRDefault="00990979" w:rsidP="00990979">
      <w:pPr>
        <w:pStyle w:val="Style15"/>
        <w:widowControl/>
        <w:tabs>
          <w:tab w:val="left" w:pos="398"/>
        </w:tabs>
        <w:spacing w:line="274" w:lineRule="exact"/>
        <w:ind w:right="5"/>
        <w:rPr>
          <w:rStyle w:val="FontStyle22"/>
          <w:sz w:val="24"/>
          <w:szCs w:val="24"/>
        </w:rPr>
      </w:pPr>
    </w:p>
    <w:p w14:paraId="3C319460" w14:textId="77777777" w:rsidR="00990979" w:rsidRPr="00680764" w:rsidRDefault="00990979" w:rsidP="00990979">
      <w:pPr>
        <w:pStyle w:val="Style15"/>
        <w:widowControl/>
        <w:numPr>
          <w:ilvl w:val="0"/>
          <w:numId w:val="8"/>
        </w:numPr>
        <w:tabs>
          <w:tab w:val="left" w:pos="398"/>
        </w:tabs>
        <w:spacing w:line="274" w:lineRule="exact"/>
        <w:ind w:right="10"/>
        <w:rPr>
          <w:rStyle w:val="FontStyle22"/>
          <w:sz w:val="24"/>
          <w:szCs w:val="24"/>
        </w:rPr>
      </w:pPr>
      <w:r w:rsidRPr="00680764">
        <w:rPr>
          <w:rStyle w:val="FontStyle22"/>
          <w:sz w:val="24"/>
          <w:szCs w:val="24"/>
        </w:rPr>
        <w:t>Túlszámlázás esetén a többletösszeget a Közszolgáltató az ingatlantulajdonos írásbeli kérelmére visszafizeti vagy azt a soron következő, esedékes díjfizetési kötelezettségbe beszámítja.</w:t>
      </w:r>
    </w:p>
    <w:p w14:paraId="5515F181" w14:textId="77777777" w:rsidR="00990979" w:rsidRPr="00680764" w:rsidRDefault="00990979" w:rsidP="00990979">
      <w:pPr>
        <w:pStyle w:val="Style15"/>
        <w:widowControl/>
        <w:tabs>
          <w:tab w:val="left" w:pos="398"/>
        </w:tabs>
        <w:spacing w:line="274" w:lineRule="exact"/>
        <w:ind w:right="10"/>
        <w:rPr>
          <w:rStyle w:val="FontStyle22"/>
          <w:sz w:val="24"/>
          <w:szCs w:val="24"/>
        </w:rPr>
      </w:pPr>
    </w:p>
    <w:p w14:paraId="45DEB868" w14:textId="77777777" w:rsidR="00990979" w:rsidRPr="00680764" w:rsidRDefault="00990979" w:rsidP="00990979">
      <w:pPr>
        <w:pStyle w:val="Style15"/>
        <w:widowControl/>
        <w:numPr>
          <w:ilvl w:val="0"/>
          <w:numId w:val="8"/>
        </w:numPr>
        <w:tabs>
          <w:tab w:val="left" w:pos="398"/>
        </w:tabs>
        <w:spacing w:line="274" w:lineRule="exact"/>
        <w:ind w:right="10"/>
        <w:rPr>
          <w:rFonts w:ascii="Times New Roman" w:hAnsi="Times New Roman" w:cs="Times New Roman"/>
          <w:color w:val="000000"/>
        </w:rPr>
      </w:pPr>
      <w:r w:rsidRPr="00680764">
        <w:rPr>
          <w:rFonts w:ascii="Times New Roman" w:hAnsi="Times New Roman" w:cs="Times New Roman"/>
        </w:rPr>
        <w:t xml:space="preserve"> A közszolgáltató ármegállapításra vonatkozó kérelmét a megelőző év szeptember 15-ig jelezheti a Polgármesteri Hivatal felé</w:t>
      </w:r>
    </w:p>
    <w:p w14:paraId="0C553FC2" w14:textId="77777777" w:rsidR="00990979" w:rsidRPr="00680764" w:rsidRDefault="00990979" w:rsidP="00990979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3D7B9E03" w14:textId="77777777" w:rsidR="00990979" w:rsidRPr="00680764" w:rsidRDefault="00990979" w:rsidP="00990979">
      <w:pPr>
        <w:keepNext/>
        <w:ind w:left="360"/>
        <w:jc w:val="center"/>
        <w:outlineLvl w:val="1"/>
        <w:rPr>
          <w:b/>
          <w:bCs/>
          <w:szCs w:val="24"/>
        </w:rPr>
      </w:pPr>
      <w:r w:rsidRPr="00680764">
        <w:rPr>
          <w:b/>
          <w:bCs/>
          <w:szCs w:val="24"/>
        </w:rPr>
        <w:t>Személyes adatok kezelésére vonatkozó rendelkezések</w:t>
      </w:r>
    </w:p>
    <w:p w14:paraId="4A69BD32" w14:textId="77777777" w:rsidR="00990979" w:rsidRPr="00680764" w:rsidRDefault="00990979" w:rsidP="00990979">
      <w:pPr>
        <w:ind w:left="397" w:hanging="397"/>
        <w:jc w:val="center"/>
        <w:rPr>
          <w:bCs/>
          <w:szCs w:val="24"/>
          <w:lang w:eastAsia="en-US"/>
        </w:rPr>
      </w:pPr>
    </w:p>
    <w:p w14:paraId="558BF46A" w14:textId="77777777" w:rsidR="00990979" w:rsidRPr="00680764" w:rsidRDefault="00990979" w:rsidP="00990979">
      <w:pPr>
        <w:ind w:left="360"/>
        <w:jc w:val="center"/>
        <w:rPr>
          <w:szCs w:val="24"/>
          <w:lang w:eastAsia="en-US"/>
        </w:rPr>
      </w:pPr>
      <w:r w:rsidRPr="00680764">
        <w:rPr>
          <w:szCs w:val="24"/>
          <w:lang w:eastAsia="en-US"/>
        </w:rPr>
        <w:t>8.§</w:t>
      </w:r>
    </w:p>
    <w:p w14:paraId="752C6AC2" w14:textId="77777777" w:rsidR="00990979" w:rsidRPr="00680764" w:rsidRDefault="00990979" w:rsidP="00990979">
      <w:pPr>
        <w:ind w:left="397" w:hanging="397"/>
        <w:jc w:val="both"/>
        <w:rPr>
          <w:szCs w:val="24"/>
          <w:lang w:eastAsia="en-US"/>
        </w:rPr>
      </w:pPr>
    </w:p>
    <w:p w14:paraId="44089607" w14:textId="77777777" w:rsidR="00990979" w:rsidRPr="00680764" w:rsidRDefault="00990979" w:rsidP="00990979">
      <w:pPr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680764">
        <w:rPr>
          <w:szCs w:val="24"/>
          <w:lang w:eastAsia="en-US"/>
        </w:rPr>
        <w:t xml:space="preserve">A közszolgáltató a közszolgáltatással összefüggő személyes adatokat (név, lakóhely vagy székhely, az ingatlan ideiglenes vagy tartós használatára vonatkozó adat) kizárólag a közszolgáltatás végzéséhez tartja nyilván és kezeli az információs önrendelkezési jogról és az információszabadságról szóló </w:t>
      </w:r>
      <w:r w:rsidRPr="00680764">
        <w:rPr>
          <w:szCs w:val="24"/>
        </w:rPr>
        <w:t>jogszabály rendelkezéseinek</w:t>
      </w:r>
      <w:r w:rsidRPr="00680764">
        <w:rPr>
          <w:szCs w:val="24"/>
          <w:lang w:eastAsia="en-US"/>
        </w:rPr>
        <w:t xml:space="preserve"> megfelelően.</w:t>
      </w:r>
    </w:p>
    <w:p w14:paraId="187066A2" w14:textId="77777777" w:rsidR="00990979" w:rsidRPr="00680764" w:rsidRDefault="00990979" w:rsidP="00990979">
      <w:pPr>
        <w:jc w:val="center"/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</w:p>
    <w:p w14:paraId="2B1E1165" w14:textId="77777777" w:rsidR="00990979" w:rsidRPr="00680764" w:rsidRDefault="00990979" w:rsidP="00990979">
      <w:pPr>
        <w:jc w:val="center"/>
        <w:rPr>
          <w:rStyle w:val="FontStyle58"/>
          <w:sz w:val="24"/>
          <w:szCs w:val="24"/>
        </w:rPr>
      </w:pPr>
      <w:r w:rsidRPr="00680764">
        <w:rPr>
          <w:rStyle w:val="FontStyle58"/>
          <w:sz w:val="24"/>
          <w:szCs w:val="24"/>
        </w:rPr>
        <w:t xml:space="preserve">Záró rendelkezések </w:t>
      </w:r>
    </w:p>
    <w:p w14:paraId="3B8E208A" w14:textId="77777777" w:rsidR="00990979" w:rsidRPr="00680764" w:rsidRDefault="00990979" w:rsidP="00990979">
      <w:pPr>
        <w:jc w:val="center"/>
        <w:rPr>
          <w:rStyle w:val="FontStyle58"/>
          <w:b w:val="0"/>
          <w:sz w:val="24"/>
          <w:szCs w:val="24"/>
        </w:rPr>
      </w:pPr>
    </w:p>
    <w:p w14:paraId="56832799" w14:textId="77777777" w:rsidR="00990979" w:rsidRPr="00680764" w:rsidRDefault="00990979" w:rsidP="00990979">
      <w:pPr>
        <w:jc w:val="center"/>
        <w:rPr>
          <w:rStyle w:val="FontStyle58"/>
          <w:b w:val="0"/>
          <w:bCs w:val="0"/>
          <w:sz w:val="24"/>
          <w:szCs w:val="24"/>
        </w:rPr>
      </w:pPr>
      <w:r w:rsidRPr="00680764">
        <w:rPr>
          <w:rStyle w:val="FontStyle58"/>
          <w:sz w:val="24"/>
          <w:szCs w:val="24"/>
        </w:rPr>
        <w:t>9.§</w:t>
      </w:r>
    </w:p>
    <w:p w14:paraId="0092EDC8" w14:textId="77777777" w:rsidR="00990979" w:rsidRPr="00680764" w:rsidRDefault="00990979" w:rsidP="00990979">
      <w:pPr>
        <w:jc w:val="both"/>
        <w:rPr>
          <w:rStyle w:val="FontStyle74"/>
          <w:sz w:val="24"/>
          <w:szCs w:val="24"/>
        </w:rPr>
      </w:pPr>
    </w:p>
    <w:p w14:paraId="1FB8B2ED" w14:textId="77777777" w:rsidR="00990979" w:rsidRPr="00680764" w:rsidRDefault="00990979" w:rsidP="00990979">
      <w:pPr>
        <w:jc w:val="both"/>
        <w:rPr>
          <w:rStyle w:val="FontStyle74"/>
          <w:sz w:val="24"/>
          <w:szCs w:val="24"/>
        </w:rPr>
      </w:pPr>
      <w:r w:rsidRPr="00680764">
        <w:rPr>
          <w:rStyle w:val="FontStyle74"/>
          <w:sz w:val="24"/>
          <w:szCs w:val="24"/>
        </w:rPr>
        <w:t xml:space="preserve">Ez a rendelet a 2014. július 1. napján lép hatályba, s a hatálybalépéssel egyidejűleg Ibrány Város Önkormányzata Képviselő-testületének a </w:t>
      </w:r>
      <w:r w:rsidRPr="00680764">
        <w:rPr>
          <w:szCs w:val="24"/>
        </w:rPr>
        <w:t>köztisztaság fenntartásáról és környezetvédelemről szóló 21/2013.(X.30.) önkormányzati rendeletének III. fejezete hatályát veszti.</w:t>
      </w:r>
    </w:p>
    <w:p w14:paraId="0BB4FA74" w14:textId="77777777" w:rsidR="00990979" w:rsidRPr="00680764" w:rsidRDefault="00990979" w:rsidP="00990979">
      <w:pPr>
        <w:jc w:val="both"/>
        <w:rPr>
          <w:szCs w:val="24"/>
        </w:rPr>
      </w:pPr>
    </w:p>
    <w:p w14:paraId="38F8F6A4" w14:textId="77777777" w:rsidR="00990979" w:rsidRPr="00680764" w:rsidRDefault="00990979" w:rsidP="00990979">
      <w:pPr>
        <w:rPr>
          <w:rStyle w:val="FontStyle74"/>
          <w:b/>
          <w:sz w:val="24"/>
          <w:szCs w:val="24"/>
        </w:rPr>
      </w:pPr>
      <w:r w:rsidRPr="00680764">
        <w:rPr>
          <w:rStyle w:val="FontStyle74"/>
          <w:b/>
          <w:sz w:val="24"/>
          <w:szCs w:val="24"/>
        </w:rPr>
        <w:t>Ibrány, 2014. május 27.</w:t>
      </w:r>
    </w:p>
    <w:p w14:paraId="421AC024" w14:textId="77777777" w:rsidR="00990979" w:rsidRPr="00680764" w:rsidRDefault="00990979" w:rsidP="00990979">
      <w:pPr>
        <w:rPr>
          <w:rStyle w:val="FontStyle74"/>
          <w:sz w:val="24"/>
          <w:szCs w:val="24"/>
        </w:rPr>
      </w:pPr>
    </w:p>
    <w:p w14:paraId="0C7D7248" w14:textId="77777777" w:rsidR="00990979" w:rsidRPr="00680764" w:rsidRDefault="00990979" w:rsidP="00990979">
      <w:pPr>
        <w:rPr>
          <w:rStyle w:val="FontStyle74"/>
          <w:b/>
          <w:sz w:val="24"/>
          <w:szCs w:val="24"/>
        </w:rPr>
      </w:pPr>
      <w:r w:rsidRPr="00680764">
        <w:rPr>
          <w:rStyle w:val="FontStyle74"/>
          <w:b/>
          <w:sz w:val="24"/>
          <w:szCs w:val="24"/>
        </w:rPr>
        <w:tab/>
      </w:r>
      <w:r w:rsidRPr="00680764">
        <w:rPr>
          <w:rStyle w:val="FontStyle74"/>
          <w:b/>
          <w:sz w:val="24"/>
          <w:szCs w:val="24"/>
        </w:rPr>
        <w:tab/>
      </w:r>
      <w:r w:rsidRPr="00680764">
        <w:rPr>
          <w:rStyle w:val="FontStyle74"/>
          <w:b/>
          <w:sz w:val="24"/>
          <w:szCs w:val="24"/>
        </w:rPr>
        <w:tab/>
      </w:r>
      <w:r w:rsidRPr="00680764">
        <w:rPr>
          <w:rStyle w:val="FontStyle74"/>
          <w:b/>
          <w:sz w:val="24"/>
          <w:szCs w:val="24"/>
        </w:rPr>
        <w:tab/>
      </w:r>
      <w:r w:rsidRPr="00680764">
        <w:rPr>
          <w:rStyle w:val="FontStyle74"/>
          <w:b/>
          <w:sz w:val="24"/>
          <w:szCs w:val="24"/>
        </w:rPr>
        <w:tab/>
        <w:t>Berencsi Béla</w:t>
      </w:r>
      <w:r w:rsidRPr="00680764">
        <w:rPr>
          <w:rStyle w:val="FontStyle74"/>
          <w:b/>
          <w:sz w:val="24"/>
          <w:szCs w:val="24"/>
        </w:rPr>
        <w:tab/>
      </w:r>
      <w:r w:rsidRPr="00680764">
        <w:rPr>
          <w:rStyle w:val="FontStyle74"/>
          <w:b/>
          <w:sz w:val="24"/>
          <w:szCs w:val="24"/>
        </w:rPr>
        <w:tab/>
        <w:t>Bakosiné Márton Mária</w:t>
      </w:r>
    </w:p>
    <w:p w14:paraId="4395DB1E" w14:textId="77777777" w:rsidR="00990979" w:rsidRPr="00680764" w:rsidRDefault="00990979" w:rsidP="00990979">
      <w:pPr>
        <w:rPr>
          <w:b/>
          <w:szCs w:val="24"/>
        </w:rPr>
      </w:pPr>
      <w:r w:rsidRPr="00680764">
        <w:rPr>
          <w:b/>
          <w:szCs w:val="24"/>
        </w:rPr>
        <w:tab/>
      </w:r>
      <w:r w:rsidRPr="00680764">
        <w:rPr>
          <w:b/>
          <w:szCs w:val="24"/>
        </w:rPr>
        <w:tab/>
      </w:r>
      <w:r w:rsidRPr="00680764">
        <w:rPr>
          <w:b/>
          <w:szCs w:val="24"/>
        </w:rPr>
        <w:tab/>
      </w:r>
      <w:r w:rsidRPr="00680764">
        <w:rPr>
          <w:b/>
          <w:szCs w:val="24"/>
        </w:rPr>
        <w:tab/>
      </w:r>
      <w:r w:rsidRPr="00680764">
        <w:rPr>
          <w:b/>
          <w:szCs w:val="24"/>
        </w:rPr>
        <w:tab/>
        <w:t>polgármester</w:t>
      </w:r>
      <w:r w:rsidRPr="00680764">
        <w:rPr>
          <w:b/>
          <w:szCs w:val="24"/>
        </w:rPr>
        <w:tab/>
      </w:r>
      <w:r w:rsidRPr="00680764">
        <w:rPr>
          <w:b/>
          <w:szCs w:val="24"/>
        </w:rPr>
        <w:tab/>
      </w:r>
      <w:r w:rsidRPr="00680764">
        <w:rPr>
          <w:b/>
          <w:szCs w:val="24"/>
        </w:rPr>
        <w:tab/>
        <w:t>jegyző</w:t>
      </w:r>
    </w:p>
    <w:p w14:paraId="6703F91E" w14:textId="77777777" w:rsidR="00990979" w:rsidRPr="00680764" w:rsidRDefault="00990979" w:rsidP="00990979">
      <w:pPr>
        <w:pStyle w:val="Listaszerbekezds"/>
        <w:ind w:left="0"/>
        <w:jc w:val="both"/>
      </w:pPr>
    </w:p>
    <w:p w14:paraId="1E78F155" w14:textId="77777777" w:rsidR="009A17E7" w:rsidRPr="00680764" w:rsidRDefault="009A17E7">
      <w:pPr>
        <w:rPr>
          <w:szCs w:val="24"/>
        </w:rPr>
      </w:pPr>
    </w:p>
    <w:sectPr w:rsidR="009A17E7" w:rsidRPr="00680764" w:rsidSect="009A17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7D5D89" w14:textId="77777777" w:rsidR="0026402B" w:rsidRDefault="0026402B" w:rsidP="0026402B">
      <w:r>
        <w:separator/>
      </w:r>
    </w:p>
  </w:endnote>
  <w:endnote w:type="continuationSeparator" w:id="0">
    <w:p w14:paraId="0AEC3B63" w14:textId="77777777" w:rsidR="0026402B" w:rsidRDefault="0026402B" w:rsidP="00264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87032"/>
      <w:docPartObj>
        <w:docPartGallery w:val="Page Numbers (Bottom of Page)"/>
        <w:docPartUnique/>
      </w:docPartObj>
    </w:sdtPr>
    <w:sdtEndPr/>
    <w:sdtContent>
      <w:p w14:paraId="0BF667C9" w14:textId="77777777" w:rsidR="0026402B" w:rsidRDefault="001330F1">
        <w:pPr>
          <w:pStyle w:val="llb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054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6F83A47" w14:textId="77777777" w:rsidR="0026402B" w:rsidRDefault="002640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EFFE8" w14:textId="77777777" w:rsidR="0026402B" w:rsidRDefault="0026402B" w:rsidP="0026402B">
      <w:r>
        <w:separator/>
      </w:r>
    </w:p>
  </w:footnote>
  <w:footnote w:type="continuationSeparator" w:id="0">
    <w:p w14:paraId="5CA4B89B" w14:textId="77777777" w:rsidR="0026402B" w:rsidRDefault="0026402B" w:rsidP="0026402B">
      <w:r>
        <w:continuationSeparator/>
      </w:r>
    </w:p>
  </w:footnote>
  <w:footnote w:id="1">
    <w:p w14:paraId="7EED2E82" w14:textId="2B9C4D09" w:rsidR="00B1007E" w:rsidRPr="00280BFF" w:rsidRDefault="00B1007E">
      <w:pPr>
        <w:pStyle w:val="Lbjegyzetszveg"/>
      </w:pPr>
      <w:r w:rsidRPr="00280BFF">
        <w:rPr>
          <w:rStyle w:val="Lbjegyzet-hivatkozs"/>
        </w:rPr>
        <w:footnoteRef/>
      </w:r>
      <w:r w:rsidRPr="00280BFF">
        <w:t xml:space="preserve"> Egységes szerkezetbe a 2</w:t>
      </w:r>
      <w:r w:rsidR="00280BFF" w:rsidRPr="00280BFF">
        <w:t>4</w:t>
      </w:r>
      <w:r w:rsidRPr="00280BFF">
        <w:t>/20</w:t>
      </w:r>
      <w:r w:rsidR="00280BFF" w:rsidRPr="00280BFF">
        <w:t>20</w:t>
      </w:r>
      <w:r w:rsidRPr="00280BFF">
        <w:t>.(I</w:t>
      </w:r>
      <w:r w:rsidR="00280BFF" w:rsidRPr="00280BFF">
        <w:t>X</w:t>
      </w:r>
      <w:r w:rsidRPr="00280BFF">
        <w:t>.</w:t>
      </w:r>
      <w:r w:rsidR="00280BFF" w:rsidRPr="00280BFF">
        <w:t>29</w:t>
      </w:r>
      <w:r w:rsidRPr="00280BFF">
        <w:t>.) önkormányzati rendelettel. Hatályos: 20</w:t>
      </w:r>
      <w:r w:rsidR="005306DA" w:rsidRPr="00280BFF">
        <w:t>20</w:t>
      </w:r>
      <w:r w:rsidRPr="00280BFF">
        <w:t>.</w:t>
      </w:r>
      <w:r w:rsidR="005306DA" w:rsidRPr="00280BFF">
        <w:t>október</w:t>
      </w:r>
      <w:r w:rsidRPr="00280BFF">
        <w:t xml:space="preserve"> 01-től</w:t>
      </w:r>
    </w:p>
  </w:footnote>
  <w:footnote w:id="2">
    <w:p w14:paraId="0DE088BC" w14:textId="030BF827" w:rsidR="00BA58CC" w:rsidRPr="00280BFF" w:rsidRDefault="00BA58CC">
      <w:pPr>
        <w:pStyle w:val="Lbjegyzetszveg"/>
      </w:pPr>
      <w:r w:rsidRPr="00280BFF">
        <w:rPr>
          <w:rStyle w:val="Lbjegyzet-hivatkozs"/>
        </w:rPr>
        <w:footnoteRef/>
      </w:r>
      <w:r w:rsidRPr="00280BFF">
        <w:t xml:space="preserve"> Módosította a </w:t>
      </w:r>
      <w:r w:rsidR="00280BFF" w:rsidRPr="00280BFF">
        <w:t>24</w:t>
      </w:r>
      <w:r w:rsidRPr="00280BFF">
        <w:t>/2020 (IX.29.) önkormányzati rendelet. Hatályos: 2020. október 01.-től</w:t>
      </w:r>
    </w:p>
  </w:footnote>
  <w:footnote w:id="3">
    <w:p w14:paraId="1B6C9143" w14:textId="1499C7F3" w:rsidR="001330F1" w:rsidRDefault="001330F1" w:rsidP="001330F1">
      <w:pPr>
        <w:pStyle w:val="Lbjegyzetszveg"/>
      </w:pPr>
      <w:r w:rsidRPr="00280BFF">
        <w:rPr>
          <w:rStyle w:val="Lbjegyzet-hivatkozs"/>
        </w:rPr>
        <w:footnoteRef/>
      </w:r>
      <w:r w:rsidRPr="00280BFF">
        <w:t xml:space="preserve"> </w:t>
      </w:r>
      <w:r w:rsidRPr="00280BFF">
        <w:rPr>
          <w:rStyle w:val="Lbjegyzet-hivatkozs"/>
        </w:rPr>
        <w:footnoteRef/>
      </w:r>
      <w:r w:rsidRPr="00280BFF">
        <w:t xml:space="preserve"> Módosította a </w:t>
      </w:r>
      <w:r w:rsidR="00280BFF" w:rsidRPr="00280BFF">
        <w:t>24</w:t>
      </w:r>
      <w:r w:rsidRPr="00280BFF">
        <w:t>/2020 (IX.29.) önkormányzati rendelet. Hatályos: 2020. október 01.-től</w:t>
      </w:r>
    </w:p>
    <w:p w14:paraId="621AE64F" w14:textId="2F0D70F6" w:rsidR="001330F1" w:rsidRDefault="001330F1">
      <w:pPr>
        <w:pStyle w:val="Lbjegyzetszveg"/>
      </w:pPr>
    </w:p>
  </w:footnote>
  <w:footnote w:id="4">
    <w:p w14:paraId="74C29321" w14:textId="1EFFBC08" w:rsidR="00D10F3E" w:rsidRDefault="00D10F3E" w:rsidP="00D10F3E">
      <w:pPr>
        <w:pStyle w:val="Lbjegyzetszveg"/>
      </w:pPr>
      <w:r w:rsidRPr="00BF4F86">
        <w:rPr>
          <w:rStyle w:val="Lbjegyzet-hivatkozs"/>
        </w:rPr>
        <w:footnoteRef/>
      </w:r>
      <w:r w:rsidRPr="00BF4F86">
        <w:t xml:space="preserve"> Módosította a 2</w:t>
      </w:r>
      <w:r w:rsidR="00430654" w:rsidRPr="00BF4F86">
        <w:t>4</w:t>
      </w:r>
      <w:r w:rsidRPr="00BF4F86">
        <w:t>/20</w:t>
      </w:r>
      <w:r w:rsidR="00430654" w:rsidRPr="00BF4F86">
        <w:t>20</w:t>
      </w:r>
      <w:r w:rsidRPr="00BF4F86">
        <w:t>.(</w:t>
      </w:r>
      <w:r w:rsidR="00430654" w:rsidRPr="00BF4F86">
        <w:t>I</w:t>
      </w:r>
      <w:r w:rsidRPr="00BF4F86">
        <w:t>X.</w:t>
      </w:r>
      <w:r w:rsidR="00430654" w:rsidRPr="00BF4F86">
        <w:t>29</w:t>
      </w:r>
      <w:r w:rsidRPr="00BF4F86">
        <w:t>.) önkormányzati rendelettel. Hatályos: 20</w:t>
      </w:r>
      <w:r w:rsidR="001330F1" w:rsidRPr="00BF4F86">
        <w:t>20. október 1-</w:t>
      </w:r>
      <w:r w:rsidRPr="00BF4F86">
        <w:t>től</w:t>
      </w:r>
    </w:p>
    <w:p w14:paraId="6793573E" w14:textId="77777777" w:rsidR="00D10F3E" w:rsidRDefault="00D10F3E" w:rsidP="00D10F3E">
      <w:pPr>
        <w:pStyle w:val="Lbjegyzetszveg"/>
      </w:pPr>
    </w:p>
    <w:p w14:paraId="1A86C1EA" w14:textId="77777777" w:rsidR="00D10F3E" w:rsidRDefault="00D10F3E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9960B9"/>
    <w:multiLevelType w:val="hybridMultilevel"/>
    <w:tmpl w:val="C3CE273C"/>
    <w:lvl w:ilvl="0" w:tplc="667AE8EE">
      <w:start w:val="5"/>
      <w:numFmt w:val="decimal"/>
      <w:lvlText w:val="(%1)"/>
      <w:lvlJc w:val="left"/>
      <w:pPr>
        <w:tabs>
          <w:tab w:val="num" w:pos="-142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1" w15:restartNumberingAfterBreak="0">
    <w:nsid w:val="20C60940"/>
    <w:multiLevelType w:val="hybridMultilevel"/>
    <w:tmpl w:val="15A6C6F0"/>
    <w:lvl w:ilvl="0" w:tplc="D94242D0">
      <w:start w:val="12"/>
      <w:numFmt w:val="decimal"/>
      <w:lvlText w:val="(%1)"/>
      <w:lvlJc w:val="left"/>
      <w:pPr>
        <w:tabs>
          <w:tab w:val="num" w:pos="-142"/>
        </w:tabs>
        <w:ind w:left="36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BDF5875"/>
    <w:multiLevelType w:val="singleLevel"/>
    <w:tmpl w:val="A2A62224"/>
    <w:lvl w:ilvl="0">
      <w:start w:val="8"/>
      <w:numFmt w:val="decimal"/>
      <w:lvlText w:val="(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8F6397C"/>
    <w:multiLevelType w:val="singleLevel"/>
    <w:tmpl w:val="ED8CCCE4"/>
    <w:lvl w:ilvl="0">
      <w:start w:val="1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690F3EC6"/>
    <w:multiLevelType w:val="hybridMultilevel"/>
    <w:tmpl w:val="5BF2D9B0"/>
    <w:lvl w:ilvl="0" w:tplc="17685E7E">
      <w:start w:val="1"/>
      <w:numFmt w:val="decimal"/>
      <w:lvlText w:val="(%1)"/>
      <w:lvlJc w:val="left"/>
      <w:pPr>
        <w:ind w:left="720" w:hanging="360"/>
      </w:pPr>
      <w:rPr>
        <w:rFonts w:eastAsia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E295C3A"/>
    <w:multiLevelType w:val="singleLevel"/>
    <w:tmpl w:val="C96A8568"/>
    <w:lvl w:ilvl="0">
      <w:start w:val="5"/>
      <w:numFmt w:val="decimal"/>
      <w:lvlText w:val="(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E5B7B74"/>
    <w:multiLevelType w:val="singleLevel"/>
    <w:tmpl w:val="D5F84DF4"/>
    <w:lvl w:ilvl="0">
      <w:start w:val="1"/>
      <w:numFmt w:val="decimal"/>
      <w:lvlText w:val="(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5CF55BD"/>
    <w:multiLevelType w:val="singleLevel"/>
    <w:tmpl w:val="2AAC4F40"/>
    <w:lvl w:ilvl="0">
      <w:start w:val="5"/>
      <w:numFmt w:val="decimal"/>
      <w:lvlText w:val="(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6"/>
    <w:lvlOverride w:ilvl="0">
      <w:lvl w:ilvl="0">
        <w:start w:val="1"/>
        <w:numFmt w:val="decimal"/>
        <w:lvlText w:val="(%1)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5"/>
  </w:num>
  <w:num w:numId="8">
    <w:abstractNumId w:val="2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979"/>
    <w:rsid w:val="001330F1"/>
    <w:rsid w:val="0026402B"/>
    <w:rsid w:val="00280BFF"/>
    <w:rsid w:val="00305470"/>
    <w:rsid w:val="00430654"/>
    <w:rsid w:val="00461E6F"/>
    <w:rsid w:val="005306DA"/>
    <w:rsid w:val="005D4D69"/>
    <w:rsid w:val="00680764"/>
    <w:rsid w:val="0085054F"/>
    <w:rsid w:val="00990979"/>
    <w:rsid w:val="009A0575"/>
    <w:rsid w:val="009A17E7"/>
    <w:rsid w:val="00A32117"/>
    <w:rsid w:val="00A758A7"/>
    <w:rsid w:val="00B1007E"/>
    <w:rsid w:val="00BA58CC"/>
    <w:rsid w:val="00BF4F86"/>
    <w:rsid w:val="00C45F60"/>
    <w:rsid w:val="00D10F3E"/>
    <w:rsid w:val="00FE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94750"/>
  <w15:docId w15:val="{1469C3D7-C8A0-4DCD-8AD1-647C5301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097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0979"/>
    <w:pPr>
      <w:ind w:left="720"/>
    </w:pPr>
    <w:rPr>
      <w:szCs w:val="24"/>
    </w:rPr>
  </w:style>
  <w:style w:type="character" w:customStyle="1" w:styleId="FontStyle15">
    <w:name w:val="Font Style15"/>
    <w:basedOn w:val="Bekezdsalapbettpusa"/>
    <w:uiPriority w:val="99"/>
    <w:rsid w:val="00990979"/>
    <w:rPr>
      <w:rFonts w:ascii="Calibri" w:hAnsi="Calibri" w:cs="Calibri"/>
      <w:b/>
      <w:bCs/>
      <w:color w:val="000000"/>
      <w:sz w:val="22"/>
      <w:szCs w:val="22"/>
    </w:rPr>
  </w:style>
  <w:style w:type="character" w:customStyle="1" w:styleId="FontStyle14">
    <w:name w:val="Font Style14"/>
    <w:basedOn w:val="Bekezdsalapbettpusa"/>
    <w:uiPriority w:val="99"/>
    <w:rsid w:val="00990979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4">
    <w:name w:val="Font Style74"/>
    <w:basedOn w:val="Bekezdsalapbettpusa"/>
    <w:uiPriority w:val="99"/>
    <w:rsid w:val="0099097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">
    <w:name w:val="Style1"/>
    <w:basedOn w:val="Norml"/>
    <w:uiPriority w:val="99"/>
    <w:rsid w:val="00990979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Style7">
    <w:name w:val="Style7"/>
    <w:basedOn w:val="Norml"/>
    <w:uiPriority w:val="99"/>
    <w:rsid w:val="00990979"/>
    <w:pPr>
      <w:widowControl w:val="0"/>
      <w:autoSpaceDE w:val="0"/>
      <w:autoSpaceDN w:val="0"/>
      <w:adjustRightInd w:val="0"/>
      <w:spacing w:line="173" w:lineRule="exact"/>
    </w:pPr>
    <w:rPr>
      <w:rFonts w:ascii="Arial" w:hAnsi="Arial" w:cs="Arial"/>
      <w:szCs w:val="24"/>
    </w:rPr>
  </w:style>
  <w:style w:type="paragraph" w:customStyle="1" w:styleId="Style11">
    <w:name w:val="Style11"/>
    <w:basedOn w:val="Norml"/>
    <w:uiPriority w:val="99"/>
    <w:rsid w:val="00990979"/>
    <w:pPr>
      <w:widowControl w:val="0"/>
      <w:autoSpaceDE w:val="0"/>
      <w:autoSpaceDN w:val="0"/>
      <w:adjustRightInd w:val="0"/>
      <w:spacing w:line="178" w:lineRule="exact"/>
      <w:jc w:val="both"/>
    </w:pPr>
    <w:rPr>
      <w:rFonts w:ascii="Arial" w:hAnsi="Arial" w:cs="Arial"/>
      <w:szCs w:val="24"/>
    </w:rPr>
  </w:style>
  <w:style w:type="character" w:customStyle="1" w:styleId="FontStyle17">
    <w:name w:val="Font Style17"/>
    <w:basedOn w:val="Bekezdsalapbettpusa"/>
    <w:uiPriority w:val="99"/>
    <w:rsid w:val="0099097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19">
    <w:name w:val="Font Style19"/>
    <w:basedOn w:val="Bekezdsalapbettpusa"/>
    <w:uiPriority w:val="99"/>
    <w:rsid w:val="00990979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58">
    <w:name w:val="Font Style58"/>
    <w:basedOn w:val="Bekezdsalapbettpusa"/>
    <w:uiPriority w:val="99"/>
    <w:rsid w:val="00990979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2">
    <w:name w:val="Font Style22"/>
    <w:basedOn w:val="Bekezdsalapbettpusa"/>
    <w:uiPriority w:val="99"/>
    <w:rsid w:val="0099097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5">
    <w:name w:val="Style15"/>
    <w:basedOn w:val="Norml"/>
    <w:uiPriority w:val="99"/>
    <w:rsid w:val="00990979"/>
    <w:pPr>
      <w:widowControl w:val="0"/>
      <w:autoSpaceDE w:val="0"/>
      <w:autoSpaceDN w:val="0"/>
      <w:adjustRightInd w:val="0"/>
      <w:spacing w:line="277" w:lineRule="exact"/>
      <w:jc w:val="both"/>
    </w:pPr>
    <w:rPr>
      <w:rFonts w:ascii="Arial" w:hAnsi="Arial" w:cs="Arial"/>
      <w:szCs w:val="24"/>
    </w:rPr>
  </w:style>
  <w:style w:type="paragraph" w:customStyle="1" w:styleId="Style13">
    <w:name w:val="Style13"/>
    <w:basedOn w:val="Norml"/>
    <w:uiPriority w:val="99"/>
    <w:rsid w:val="00990979"/>
    <w:pPr>
      <w:widowControl w:val="0"/>
      <w:autoSpaceDE w:val="0"/>
      <w:autoSpaceDN w:val="0"/>
      <w:adjustRightInd w:val="0"/>
      <w:spacing w:line="277" w:lineRule="exact"/>
    </w:pPr>
    <w:rPr>
      <w:rFonts w:ascii="Arial" w:hAnsi="Arial" w:cs="Arial"/>
      <w:szCs w:val="24"/>
    </w:rPr>
  </w:style>
  <w:style w:type="character" w:customStyle="1" w:styleId="FontStyle21">
    <w:name w:val="Font Style21"/>
    <w:basedOn w:val="Bekezdsalapbettpusa"/>
    <w:uiPriority w:val="99"/>
    <w:rsid w:val="00990979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lfej">
    <w:name w:val="header"/>
    <w:basedOn w:val="Norml"/>
    <w:link w:val="lfejChar"/>
    <w:uiPriority w:val="99"/>
    <w:semiHidden/>
    <w:unhideWhenUsed/>
    <w:rsid w:val="0026402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2640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26402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6402B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1007E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1007E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100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3ACD-1609-43EB-9C4C-C9234F064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1481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ilike</dc:creator>
  <cp:keywords/>
  <dc:description/>
  <cp:lastModifiedBy>Bakosiné Márton Mária</cp:lastModifiedBy>
  <cp:revision>9</cp:revision>
  <dcterms:created xsi:type="dcterms:W3CDTF">2019-01-07T08:37:00Z</dcterms:created>
  <dcterms:modified xsi:type="dcterms:W3CDTF">2020-09-29T09:04:00Z</dcterms:modified>
</cp:coreProperties>
</file>