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496" w:rsidRDefault="00E74496" w:rsidP="00E74496">
      <w:pPr>
        <w:jc w:val="center"/>
        <w:rPr>
          <w:b/>
        </w:rPr>
      </w:pPr>
      <w:r>
        <w:rPr>
          <w:b/>
        </w:rPr>
        <w:t>IBRÁNY VÁROS ÖNKORMÁNYZATA KÉPVISELŐ TESTÜLETÉNEK</w:t>
      </w:r>
    </w:p>
    <w:p w:rsidR="00E74496" w:rsidRDefault="00E74496" w:rsidP="00E74496">
      <w:pPr>
        <w:jc w:val="center"/>
        <w:rPr>
          <w:b/>
        </w:rPr>
      </w:pPr>
      <w:r>
        <w:rPr>
          <w:b/>
        </w:rPr>
        <w:t xml:space="preserve">18/2019. (XI.4.) önkormányzati rendelete </w:t>
      </w:r>
    </w:p>
    <w:p w:rsidR="00E74496" w:rsidRDefault="00E74496" w:rsidP="00E74496">
      <w:pPr>
        <w:jc w:val="center"/>
      </w:pPr>
    </w:p>
    <w:p w:rsidR="00E74496" w:rsidRDefault="00E74496" w:rsidP="00E74496">
      <w:pPr>
        <w:pStyle w:val="Szvegtrzs"/>
        <w:jc w:val="center"/>
        <w:rPr>
          <w:b/>
          <w:szCs w:val="24"/>
        </w:rPr>
      </w:pPr>
      <w:r>
        <w:rPr>
          <w:b/>
          <w:szCs w:val="24"/>
        </w:rPr>
        <w:t>a gyermekek védelméről szóló  19/201</w:t>
      </w:r>
      <w:r w:rsidR="005B1BCA">
        <w:rPr>
          <w:b/>
          <w:szCs w:val="24"/>
        </w:rPr>
        <w:t>3</w:t>
      </w:r>
      <w:bookmarkStart w:id="0" w:name="_GoBack"/>
      <w:bookmarkEnd w:id="0"/>
      <w:r>
        <w:rPr>
          <w:b/>
          <w:szCs w:val="24"/>
        </w:rPr>
        <w:t>. (IX.25.) önkormányzati rendelet módosításáról</w:t>
      </w:r>
    </w:p>
    <w:p w:rsidR="00E74496" w:rsidRDefault="00E74496" w:rsidP="00E74496">
      <w:pPr>
        <w:jc w:val="center"/>
      </w:pPr>
    </w:p>
    <w:p w:rsidR="00E74496" w:rsidRDefault="00E74496" w:rsidP="00E744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Ibrány Város Képviselő-testülete a gyermekek védelméről és a gyámügyi igazgatásról szóló 1997.évi XXXI. törvény 29.§.(1) és (2) bekezdésében kapott felhatalmazása alapján, Magyarország alaptörvénye 32. cikkének (2) bekezdésében meghatározott feladatkörében eljárva a következőket rendeli el:</w:t>
      </w:r>
    </w:p>
    <w:p w:rsidR="00E74496" w:rsidRDefault="00E74496" w:rsidP="00E74496">
      <w:pPr>
        <w:jc w:val="center"/>
      </w:pPr>
      <w:r>
        <w:t>1.§</w:t>
      </w:r>
    </w:p>
    <w:p w:rsidR="00E74496" w:rsidRDefault="00E74496" w:rsidP="00E74496">
      <w:pPr>
        <w:jc w:val="center"/>
      </w:pPr>
    </w:p>
    <w:p w:rsidR="00E74496" w:rsidRDefault="00E74496" w:rsidP="00E74496">
      <w:pPr>
        <w:pStyle w:val="Szvegtrzs3"/>
        <w:spacing w:after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A gyermekek védelméről szóló 19/2013.(IX.25.) önkormányzati rendelet (továbbiakban: Rendelet</w:t>
      </w:r>
      <w:r>
        <w:rPr>
          <w:b/>
          <w:bCs/>
          <w:color w:val="000000"/>
          <w:sz w:val="24"/>
          <w:szCs w:val="24"/>
        </w:rPr>
        <w:t>) 5</w:t>
      </w:r>
      <w:r>
        <w:rPr>
          <w:b/>
          <w:color w:val="000000"/>
          <w:sz w:val="24"/>
          <w:szCs w:val="24"/>
        </w:rPr>
        <w:t>.§ (1</w:t>
      </w:r>
      <w:r>
        <w:rPr>
          <w:b/>
          <w:sz w:val="24"/>
          <w:szCs w:val="24"/>
        </w:rPr>
        <w:t>) bekezdésének helyébe a következő rendelkezés lép és a következő (</w:t>
      </w:r>
      <w:r w:rsidR="00573BC8">
        <w:rPr>
          <w:b/>
          <w:sz w:val="24"/>
          <w:szCs w:val="24"/>
        </w:rPr>
        <w:t>1a</w:t>
      </w:r>
      <w:r>
        <w:rPr>
          <w:b/>
          <w:sz w:val="24"/>
          <w:szCs w:val="24"/>
        </w:rPr>
        <w:t xml:space="preserve">) bekezdéssel egészül ki: </w:t>
      </w:r>
    </w:p>
    <w:p w:rsidR="00E74496" w:rsidRDefault="00E74496" w:rsidP="00E74496"/>
    <w:p w:rsidR="00E74496" w:rsidRDefault="00573BC8" w:rsidP="00573BC8">
      <w:pPr>
        <w:pStyle w:val="Listaszerbekezds"/>
        <w:numPr>
          <w:ilvl w:val="0"/>
          <w:numId w:val="1"/>
        </w:numPr>
        <w:rPr>
          <w:rFonts w:ascii="Times New Roman" w:hAnsi="Times New Roman"/>
        </w:rPr>
      </w:pPr>
      <w:r w:rsidRPr="00573BC8">
        <w:rPr>
          <w:rFonts w:ascii="Times New Roman" w:hAnsi="Times New Roman"/>
        </w:rPr>
        <w:t>Gyermekétkeztetés nyersanyag normája (ÁFA nélkül) és a térítési díj (ÁFÁ-val együtt) az ibrányi székhelyű nevelési-közoktatási/gyermekintézményekben, ahol az étkeztetés az önkormányzat konyhája által biztosított</w:t>
      </w:r>
    </w:p>
    <w:p w:rsidR="00573BC8" w:rsidRPr="00573BC8" w:rsidRDefault="00573BC8" w:rsidP="00573BC8">
      <w:pPr>
        <w:ind w:left="360"/>
        <w:rPr>
          <w:rFonts w:ascii="Times New Roman" w:hAnsi="Times New Roman"/>
        </w:rPr>
      </w:pPr>
    </w:p>
    <w:p w:rsidR="00573BC8" w:rsidRPr="00573BC8" w:rsidRDefault="00573BC8" w:rsidP="00573BC8">
      <w:pPr>
        <w:ind w:left="360"/>
        <w:rPr>
          <w:rFonts w:ascii="Times New Roman" w:hAnsi="Times New Roman"/>
        </w:rPr>
      </w:pPr>
    </w:p>
    <w:p w:rsidR="00E74496" w:rsidRDefault="00E74496" w:rsidP="00E74496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</w:t>
      </w:r>
      <w:r w:rsidR="00573BC8">
        <w:rPr>
          <w:rFonts w:ascii="Times New Roman" w:hAnsi="Times New Roman"/>
          <w:b/>
          <w:bCs/>
        </w:rPr>
        <w:t>)</w:t>
      </w:r>
      <w:r>
        <w:rPr>
          <w:rFonts w:ascii="Times New Roman" w:hAnsi="Times New Roman"/>
          <w:b/>
          <w:bCs/>
        </w:rPr>
        <w:t>Általános iskol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u w:val="single"/>
        </w:rPr>
        <w:t xml:space="preserve">                     Nyersanyag norma</w:t>
      </w:r>
      <w:r w:rsidR="00573BC8">
        <w:rPr>
          <w:rFonts w:ascii="Times New Roman" w:hAnsi="Times New Roman"/>
          <w:u w:val="single"/>
        </w:rPr>
        <w:t xml:space="preserve"> (Nettó)</w:t>
      </w:r>
      <w:r>
        <w:rPr>
          <w:rFonts w:ascii="Times New Roman" w:hAnsi="Times New Roman"/>
          <w:u w:val="single"/>
        </w:rPr>
        <w:t xml:space="preserve">       Térítési díj (Bruttó)                                                                                           </w:t>
      </w:r>
    </w:p>
    <w:p w:rsidR="00E74496" w:rsidRDefault="00E74496" w:rsidP="00E74496">
      <w:pPr>
        <w:rPr>
          <w:rFonts w:ascii="Times New Roman" w:hAnsi="Times New Roman"/>
        </w:rPr>
      </w:pPr>
      <w:r>
        <w:rPr>
          <w:rFonts w:ascii="Times New Roman" w:hAnsi="Times New Roman"/>
        </w:rPr>
        <w:t>a.a napközi otthon                     445 Ft./nap 3 étkezés                 565 Ft/nap 3 étkezés</w:t>
      </w:r>
    </w:p>
    <w:p w:rsidR="00E74496" w:rsidRDefault="00E74496" w:rsidP="00E74496">
      <w:pPr>
        <w:rPr>
          <w:rFonts w:ascii="Times New Roman" w:hAnsi="Times New Roman"/>
        </w:rPr>
      </w:pPr>
      <w:r>
        <w:rPr>
          <w:rFonts w:ascii="Times New Roman" w:hAnsi="Times New Roman"/>
        </w:rPr>
        <w:t>a.b    Menza                               319 Ft./ebéd                               405 Ft/ebéd</w:t>
      </w:r>
    </w:p>
    <w:p w:rsidR="00E74496" w:rsidRDefault="00E74496" w:rsidP="00E74496">
      <w:pPr>
        <w:rPr>
          <w:rFonts w:ascii="Times New Roman" w:hAnsi="Times New Roman"/>
        </w:rPr>
      </w:pPr>
    </w:p>
    <w:p w:rsidR="00E74496" w:rsidRDefault="00E74496" w:rsidP="00E74496">
      <w:pPr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573BC8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b/>
          <w:bCs/>
        </w:rPr>
        <w:t>Középiskolai menza</w:t>
      </w:r>
      <w:r>
        <w:rPr>
          <w:rFonts w:ascii="Times New Roman" w:hAnsi="Times New Roman"/>
        </w:rPr>
        <w:t xml:space="preserve">             335 Ft./ebéd                               425 Ft/ebéd                     </w:t>
      </w:r>
    </w:p>
    <w:p w:rsidR="00E74496" w:rsidRDefault="00E74496" w:rsidP="00E74496">
      <w:pPr>
        <w:rPr>
          <w:rFonts w:ascii="Times New Roman" w:hAnsi="Times New Roman"/>
        </w:rPr>
      </w:pPr>
    </w:p>
    <w:p w:rsidR="00E74496" w:rsidRDefault="00E74496" w:rsidP="00E74496">
      <w:pPr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573BC8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b/>
          <w:bCs/>
        </w:rPr>
        <w:t>Arany János Kollégium</w:t>
      </w:r>
      <w:r>
        <w:rPr>
          <w:rFonts w:ascii="Times New Roman" w:hAnsi="Times New Roman"/>
        </w:rPr>
        <w:t xml:space="preserve">  </w:t>
      </w:r>
    </w:p>
    <w:p w:rsidR="00E74496" w:rsidRDefault="00E74496" w:rsidP="00E7449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ca: Tízórai, ebéd, uzsonna   </w:t>
      </w:r>
      <w:smartTag w:uri="urn:schemas-microsoft-com:office:smarttags" w:element="metricconverter">
        <w:smartTagPr>
          <w:attr w:name="ProductID" w:val="500 Ft"/>
        </w:smartTagPr>
        <w:r>
          <w:rPr>
            <w:rFonts w:ascii="Times New Roman" w:hAnsi="Times New Roman"/>
          </w:rPr>
          <w:t xml:space="preserve"> 500 Ft</w:t>
        </w:r>
      </w:smartTag>
      <w:r>
        <w:rPr>
          <w:rFonts w:ascii="Times New Roman" w:hAnsi="Times New Roman"/>
        </w:rPr>
        <w:t>./3 étkezés                          635 Ft/ 3 étkezés</w:t>
      </w:r>
    </w:p>
    <w:p w:rsidR="00E74496" w:rsidRDefault="00E74496" w:rsidP="00E7449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cb. Reggeli, vacsora              370 Ft./2 étkezés                         470 Ft/ 2 étkezés</w:t>
      </w:r>
    </w:p>
    <w:p w:rsidR="00E74496" w:rsidRDefault="00E74496" w:rsidP="00E74496">
      <w:pPr>
        <w:rPr>
          <w:rFonts w:ascii="Times New Roman" w:hAnsi="Times New Roman"/>
        </w:rPr>
      </w:pPr>
    </w:p>
    <w:p w:rsidR="00E74496" w:rsidRDefault="00E74496" w:rsidP="00E74496">
      <w:pPr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573BC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Óvoda </w:t>
      </w:r>
      <w:r>
        <w:rPr>
          <w:rFonts w:ascii="Times New Roman" w:hAnsi="Times New Roman"/>
        </w:rPr>
        <w:t xml:space="preserve">                                377 Ft./nap 3 étkezés                    479 Ft/nap 3 étkezés</w:t>
      </w:r>
    </w:p>
    <w:p w:rsidR="00573BC8" w:rsidRDefault="00573BC8" w:rsidP="00E7449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</w:t>
      </w:r>
      <w:r w:rsidRPr="00573BC8">
        <w:rPr>
          <w:rFonts w:ascii="Times New Roman" w:hAnsi="Times New Roman"/>
          <w:b/>
          <w:bCs/>
        </w:rPr>
        <w:t>Bölcsőde</w:t>
      </w:r>
      <w:r>
        <w:rPr>
          <w:rFonts w:ascii="Times New Roman" w:hAnsi="Times New Roman"/>
          <w:b/>
          <w:bCs/>
        </w:rPr>
        <w:t xml:space="preserve">                             </w:t>
      </w:r>
      <w:r w:rsidRPr="00573BC8">
        <w:rPr>
          <w:rFonts w:ascii="Times New Roman" w:hAnsi="Times New Roman"/>
        </w:rPr>
        <w:t xml:space="preserve">268 Ft/nap </w:t>
      </w:r>
      <w:r>
        <w:rPr>
          <w:rFonts w:ascii="Times New Roman" w:hAnsi="Times New Roman"/>
        </w:rPr>
        <w:t xml:space="preserve"> </w:t>
      </w:r>
      <w:r w:rsidRPr="00573BC8">
        <w:rPr>
          <w:rFonts w:ascii="Times New Roman" w:hAnsi="Times New Roman"/>
        </w:rPr>
        <w:t>4 étkezés</w:t>
      </w:r>
      <w:r>
        <w:rPr>
          <w:rFonts w:ascii="Times New Roman" w:hAnsi="Times New Roman"/>
        </w:rPr>
        <w:t xml:space="preserve">                     340 Ft/nap 4 étkezés</w:t>
      </w:r>
    </w:p>
    <w:p w:rsidR="00E74496" w:rsidRDefault="00E74496" w:rsidP="00E74496">
      <w:pPr>
        <w:rPr>
          <w:rFonts w:ascii="Times New Roman" w:hAnsi="Times New Roman"/>
        </w:rPr>
      </w:pPr>
    </w:p>
    <w:p w:rsidR="00E74496" w:rsidRDefault="00E74496" w:rsidP="00E74496">
      <w:pPr>
        <w:rPr>
          <w:rFonts w:ascii="Times New Roman" w:hAnsi="Times New Roman"/>
        </w:rPr>
      </w:pPr>
    </w:p>
    <w:p w:rsidR="00E74496" w:rsidRDefault="00E74496" w:rsidP="00E74496">
      <w:pPr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573BC8">
        <w:rPr>
          <w:rFonts w:ascii="Times New Roman" w:hAnsi="Times New Roman"/>
        </w:rPr>
        <w:t>1a</w:t>
      </w:r>
      <w:r>
        <w:rPr>
          <w:rFonts w:ascii="Times New Roman" w:hAnsi="Times New Roman"/>
        </w:rPr>
        <w:t>) Ételallergiás gyermek részére   biztosított speciális étkezés esetén az</w:t>
      </w:r>
      <w:r w:rsidR="00573BC8">
        <w:rPr>
          <w:rFonts w:ascii="Times New Roman" w:hAnsi="Times New Roman"/>
        </w:rPr>
        <w:t xml:space="preserve"> (1) bekezdésben meghatározott </w:t>
      </w:r>
      <w:r>
        <w:rPr>
          <w:rFonts w:ascii="Times New Roman" w:hAnsi="Times New Roman"/>
        </w:rPr>
        <w:t xml:space="preserve"> alapnormától történő + 20 % -kal megemelt nyersanyagnorma és fizetendő térítési díj  alkalmazandó </w:t>
      </w:r>
      <w:r w:rsidR="00573BC8">
        <w:rPr>
          <w:rFonts w:ascii="Times New Roman" w:hAnsi="Times New Roman"/>
        </w:rPr>
        <w:t>.</w:t>
      </w:r>
    </w:p>
    <w:p w:rsidR="00E74496" w:rsidRDefault="00E74496" w:rsidP="00E74496">
      <w:pPr>
        <w:rPr>
          <w:rFonts w:ascii="Times New Roman" w:hAnsi="Times New Roman"/>
        </w:rPr>
      </w:pPr>
    </w:p>
    <w:p w:rsidR="00E74496" w:rsidRDefault="00E74496" w:rsidP="00E74496">
      <w:pPr>
        <w:pStyle w:val="Szvegtrzs3"/>
        <w:spacing w:after="0"/>
        <w:ind w:firstLine="56"/>
        <w:jc w:val="both"/>
        <w:rPr>
          <w:sz w:val="24"/>
          <w:szCs w:val="24"/>
          <w:highlight w:val="yellow"/>
        </w:rPr>
      </w:pPr>
    </w:p>
    <w:p w:rsidR="00E74496" w:rsidRDefault="00E74496" w:rsidP="00E74496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§</w:t>
      </w:r>
    </w:p>
    <w:p w:rsidR="00E74496" w:rsidRDefault="00E74496" w:rsidP="00E74496">
      <w:pPr>
        <w:jc w:val="center"/>
        <w:rPr>
          <w:rFonts w:ascii="Times New Roman" w:hAnsi="Times New Roman"/>
          <w:b/>
          <w:bCs/>
        </w:rPr>
      </w:pPr>
    </w:p>
    <w:p w:rsidR="00E74496" w:rsidRDefault="00E74496" w:rsidP="00E744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Ez a rendelet  2020. január 1. napján lép hatályba, és az azt követő napon egyidejűleg hatályát veszti.</w:t>
      </w:r>
    </w:p>
    <w:p w:rsidR="00E74496" w:rsidRDefault="00E74496" w:rsidP="00E74496">
      <w:pPr>
        <w:jc w:val="both"/>
        <w:rPr>
          <w:rFonts w:ascii="Times New Roman" w:hAnsi="Times New Roman"/>
        </w:rPr>
      </w:pPr>
    </w:p>
    <w:p w:rsidR="00E74496" w:rsidRDefault="00E74496" w:rsidP="00E74496">
      <w:pPr>
        <w:jc w:val="both"/>
        <w:rPr>
          <w:rFonts w:ascii="Times New Roman" w:hAnsi="Times New Roman"/>
        </w:rPr>
      </w:pPr>
    </w:p>
    <w:p w:rsidR="00E74496" w:rsidRDefault="00E74496" w:rsidP="00E744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Ibrány, 2019. november 4.</w:t>
      </w:r>
    </w:p>
    <w:p w:rsidR="00E74496" w:rsidRDefault="00E74496" w:rsidP="00E74496">
      <w:pPr>
        <w:jc w:val="both"/>
        <w:rPr>
          <w:rFonts w:ascii="Times New Roman" w:hAnsi="Times New Roman"/>
        </w:rPr>
      </w:pPr>
    </w:p>
    <w:p w:rsidR="00E74496" w:rsidRDefault="00E74496" w:rsidP="00E74496">
      <w:pPr>
        <w:jc w:val="both"/>
        <w:rPr>
          <w:rFonts w:ascii="Times New Roman" w:hAnsi="Times New Roman"/>
        </w:rPr>
      </w:pPr>
    </w:p>
    <w:p w:rsidR="00E74496" w:rsidRDefault="00E74496" w:rsidP="00E74496">
      <w:pPr>
        <w:ind w:left="28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Trencsényi Imre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Bakosiné Márton Mária </w:t>
      </w:r>
    </w:p>
    <w:p w:rsidR="003732F6" w:rsidRDefault="00E74496" w:rsidP="00573BC8">
      <w:pPr>
        <w:ind w:left="2124" w:firstLine="708"/>
        <w:jc w:val="both"/>
      </w:pPr>
      <w:r>
        <w:rPr>
          <w:rFonts w:ascii="Times New Roman" w:hAnsi="Times New Roman"/>
        </w:rPr>
        <w:t>polgármester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jegyző</w:t>
      </w:r>
    </w:p>
    <w:sectPr w:rsidR="00373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D1BD1"/>
    <w:multiLevelType w:val="hybridMultilevel"/>
    <w:tmpl w:val="ECB0D006"/>
    <w:lvl w:ilvl="0" w:tplc="0CC075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496"/>
    <w:rsid w:val="003732F6"/>
    <w:rsid w:val="003B6639"/>
    <w:rsid w:val="00573BC8"/>
    <w:rsid w:val="005B1BCA"/>
    <w:rsid w:val="00E7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DAC3E1"/>
  <w15:chartTrackingRefBased/>
  <w15:docId w15:val="{3BB8958E-F328-4B44-9CF4-BE0749E7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7449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Char">
    <w:name w:val="Szövegtörzs Char"/>
    <w:aliases w:val="Standard paragraph Char1,Standard paragraph Char Char Char,Standard paragraph Char Char1"/>
    <w:link w:val="Szvegtrzs"/>
    <w:semiHidden/>
    <w:locked/>
    <w:rsid w:val="00E74496"/>
    <w:rPr>
      <w:sz w:val="24"/>
    </w:rPr>
  </w:style>
  <w:style w:type="paragraph" w:styleId="Szvegtrzs">
    <w:name w:val="Body Text"/>
    <w:aliases w:val="Standard paragraph,Standard paragraph Char Char,Standard paragraph Char"/>
    <w:basedOn w:val="Norml"/>
    <w:link w:val="SzvegtrzsChar"/>
    <w:semiHidden/>
    <w:unhideWhenUsed/>
    <w:rsid w:val="00E74496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zvegtrzsChar1">
    <w:name w:val="Szövegtörzs Char1"/>
    <w:basedOn w:val="Bekezdsalapbettpusa"/>
    <w:uiPriority w:val="99"/>
    <w:semiHidden/>
    <w:rsid w:val="00E74496"/>
    <w:rPr>
      <w:rFonts w:ascii="Arial" w:eastAsia="Times New Roman" w:hAnsi="Arial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semiHidden/>
    <w:unhideWhenUsed/>
    <w:rsid w:val="00E74496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semiHidden/>
    <w:rsid w:val="00E74496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573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2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4</cp:revision>
  <cp:lastPrinted>2019-11-04T08:10:00Z</cp:lastPrinted>
  <dcterms:created xsi:type="dcterms:W3CDTF">2019-11-04T07:24:00Z</dcterms:created>
  <dcterms:modified xsi:type="dcterms:W3CDTF">2019-11-04T08:15:00Z</dcterms:modified>
</cp:coreProperties>
</file>