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22" w:rsidRDefault="00E75E22" w:rsidP="00E75E22">
      <w:pPr>
        <w:pStyle w:val="Cm"/>
        <w:ind w:left="2832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>Függelék</w:t>
      </w:r>
    </w:p>
    <w:p w:rsidR="00E75E22" w:rsidRDefault="00E75E22" w:rsidP="00E75E22">
      <w:pPr>
        <w:pStyle w:val="Cm"/>
        <w:ind w:left="2832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>A 2019. októberi önkormányzati választás alkalmával megválasztott Önkormányzati képviselők és polgármester</w:t>
      </w:r>
    </w:p>
    <w:p w:rsidR="00E75E22" w:rsidRDefault="00E75E22" w:rsidP="00E75E22">
      <w:pPr>
        <w:pStyle w:val="Cm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proofErr w:type="gramStart"/>
      <w:r>
        <w:rPr>
          <w:bCs/>
          <w:i w:val="0"/>
          <w:sz w:val="22"/>
          <w:szCs w:val="22"/>
          <w:u w:val="none"/>
        </w:rPr>
        <w:t xml:space="preserve">Polgármester:   </w:t>
      </w:r>
      <w:proofErr w:type="gramEnd"/>
      <w:r>
        <w:rPr>
          <w:bCs/>
          <w:i w:val="0"/>
          <w:sz w:val="22"/>
          <w:szCs w:val="22"/>
          <w:u w:val="none"/>
        </w:rPr>
        <w:t xml:space="preserve">                        Trencsényi Imre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Önkormányzati </w:t>
      </w:r>
      <w:proofErr w:type="gramStart"/>
      <w:r>
        <w:rPr>
          <w:bCs/>
          <w:i w:val="0"/>
          <w:sz w:val="22"/>
          <w:szCs w:val="22"/>
          <w:u w:val="none"/>
        </w:rPr>
        <w:t xml:space="preserve">képviselő:   </w:t>
      </w:r>
      <w:proofErr w:type="gramEnd"/>
      <w:r>
        <w:rPr>
          <w:bCs/>
          <w:i w:val="0"/>
          <w:sz w:val="22"/>
          <w:szCs w:val="22"/>
          <w:u w:val="none"/>
        </w:rPr>
        <w:t xml:space="preserve">   Haluska András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Kovács Ferenc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Kulcsár Béla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Márkus Ferenc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Szabó P. Judit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Dr. Szegedi Tibor Zsolt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Tábori Tibor</w:t>
      </w:r>
    </w:p>
    <w:p w:rsidR="00E75E22" w:rsidRDefault="00E75E22" w:rsidP="00E75E22">
      <w:pPr>
        <w:pStyle w:val="Cm"/>
        <w:jc w:val="both"/>
        <w:rPr>
          <w:bCs/>
          <w:i w:val="0"/>
          <w:sz w:val="22"/>
          <w:szCs w:val="22"/>
          <w:u w:val="none"/>
        </w:rPr>
      </w:pPr>
      <w:r>
        <w:rPr>
          <w:bCs/>
          <w:i w:val="0"/>
          <w:sz w:val="22"/>
          <w:szCs w:val="22"/>
          <w:u w:val="none"/>
        </w:rPr>
        <w:t xml:space="preserve">                                                    Tóth Balázsné</w:t>
      </w:r>
    </w:p>
    <w:p w:rsidR="00DB5543" w:rsidRDefault="00DB5543">
      <w:bookmarkStart w:id="0" w:name="_GoBack"/>
      <w:bookmarkEnd w:id="0"/>
    </w:p>
    <w:sectPr w:rsidR="00DB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22"/>
    <w:rsid w:val="00DB5543"/>
    <w:rsid w:val="00E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0367-C9EC-423F-8DFB-A0D71D3C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75E2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E75E22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2019-11-27T14:22:00Z</dcterms:created>
  <dcterms:modified xsi:type="dcterms:W3CDTF">2019-11-27T14:23:00Z</dcterms:modified>
</cp:coreProperties>
</file>